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0681F" w:rsidP="00A73FB2" w:rsidRDefault="00B0681F" w14:paraId="7B5E25C2" w14:textId="502EF035">
      <w:pPr>
        <w:pStyle w:val="NoSpacing"/>
        <w:rPr>
          <w:sz w:val="20"/>
          <w:szCs w:val="20"/>
        </w:rPr>
      </w:pPr>
    </w:p>
    <w:p w:rsidR="00A73FB2" w:rsidP="00A73FB2" w:rsidRDefault="00A73FB2" w14:paraId="76942BC0" w14:textId="677655E8">
      <w:pPr>
        <w:pStyle w:val="NoSpacing"/>
        <w:rPr>
          <w:sz w:val="20"/>
          <w:szCs w:val="20"/>
        </w:rPr>
      </w:pPr>
    </w:p>
    <w:p w:rsidR="00A73FB2" w:rsidP="00A73FB2" w:rsidRDefault="00A73FB2" w14:paraId="40E7286C" w14:textId="2AF18DE3">
      <w:pPr>
        <w:pStyle w:val="NoSpacing"/>
        <w:rPr>
          <w:sz w:val="20"/>
          <w:szCs w:val="20"/>
        </w:rPr>
      </w:pPr>
    </w:p>
    <w:p w:rsidR="00A73FB2" w:rsidP="00251B4B" w:rsidRDefault="00A73FB2" w14:paraId="377D1428" w14:textId="73A4466C">
      <w:pPr>
        <w:pStyle w:val="NoSpacing"/>
        <w:jc w:val="center"/>
        <w:rPr>
          <w:sz w:val="20"/>
          <w:szCs w:val="20"/>
        </w:rPr>
      </w:pPr>
    </w:p>
    <w:p w:rsidR="00A73FB2" w:rsidP="00A73FB2" w:rsidRDefault="00A73FB2" w14:paraId="2D13D26C" w14:textId="5E5CF695">
      <w:pPr>
        <w:pStyle w:val="NoSpacing"/>
        <w:rPr>
          <w:sz w:val="20"/>
          <w:szCs w:val="20"/>
        </w:rPr>
      </w:pPr>
    </w:p>
    <w:p w:rsidR="00A73FB2" w:rsidP="00A73FB2" w:rsidRDefault="005320EB" w14:paraId="3ABB2CEA" w14:textId="308259AE">
      <w:pPr>
        <w:pStyle w:val="NoSpacing"/>
        <w:jc w:val="center"/>
        <w:rPr>
          <w:b w:val="1"/>
          <w:bCs w:val="1"/>
          <w:sz w:val="56"/>
          <w:szCs w:val="56"/>
        </w:rPr>
      </w:pPr>
      <w:r w:rsidR="005320EB">
        <w:drawing>
          <wp:inline wp14:editId="2273A123" wp14:anchorId="13B73431">
            <wp:extent cx="1888112" cy="451031"/>
            <wp:effectExtent l="0" t="0" r="0" b="0"/>
            <wp:docPr id="1693381499" name="Picture 1" descr="A blue letter on a black background&#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3381499" name="Picture 1" descr="A blue letter on a black background&#10;&#10;AI-generated content may be incorrect."/>
                    <pic:cNvPicPr/>
                  </pic:nvPicPr>
                  <pic:blipFill>
                    <a:blip xmlns:r="http://schemas.openxmlformats.org/officeDocument/2006/relationships" r:embed="rId11" cstate="print">
                      <a:extLst>
                        <a:ext uri="{28A0092B-C50C-407E-A947-70E740481C1C}">
                          <a14:useLocalDpi xmlns:a14="http://schemas.microsoft.com/office/drawing/2010/main"/>
                        </a:ext>
                      </a:extLst>
                    </a:blip>
                    <a:stretch>
                      <a:fillRect/>
                    </a:stretch>
                  </pic:blipFill>
                  <pic:spPr>
                    <a:xfrm rot="0">
                      <a:off x="0" y="0"/>
                      <a:ext cx="1888112" cy="451031"/>
                    </a:xfrm>
                    <a:prstGeom prst="rect">
                      <a:avLst/>
                    </a:prstGeom>
                  </pic:spPr>
                </pic:pic>
              </a:graphicData>
            </a:graphic>
          </wp:inline>
        </w:drawing>
      </w:r>
    </w:p>
    <w:p w:rsidR="00A73FB2" w:rsidP="00A73FB2" w:rsidRDefault="00A73FB2" w14:paraId="5CF751F5" w14:textId="77777777">
      <w:pPr>
        <w:pStyle w:val="NoSpacing"/>
        <w:jc w:val="center"/>
        <w:rPr>
          <w:b/>
          <w:bCs/>
          <w:sz w:val="56"/>
          <w:szCs w:val="56"/>
        </w:rPr>
      </w:pPr>
    </w:p>
    <w:p w:rsidR="005320EB" w:rsidP="00A73FB2" w:rsidRDefault="005320EB" w14:paraId="0EECB858" w14:textId="77777777">
      <w:pPr>
        <w:pStyle w:val="NoSpacing"/>
        <w:jc w:val="center"/>
        <w:rPr>
          <w:b/>
          <w:bCs/>
          <w:sz w:val="56"/>
          <w:szCs w:val="56"/>
        </w:rPr>
      </w:pPr>
    </w:p>
    <w:p w:rsidR="005320EB" w:rsidP="00A73FB2" w:rsidRDefault="005320EB" w14:paraId="12782D39" w14:textId="77777777">
      <w:pPr>
        <w:pStyle w:val="NoSpacing"/>
        <w:jc w:val="center"/>
        <w:rPr>
          <w:b/>
          <w:bCs/>
          <w:sz w:val="56"/>
          <w:szCs w:val="56"/>
        </w:rPr>
      </w:pPr>
    </w:p>
    <w:p w:rsidR="005320EB" w:rsidP="00A73FB2" w:rsidRDefault="005320EB" w14:paraId="65D2F4E6" w14:textId="77777777">
      <w:pPr>
        <w:pStyle w:val="NoSpacing"/>
        <w:jc w:val="center"/>
        <w:rPr>
          <w:b/>
          <w:bCs/>
          <w:sz w:val="56"/>
          <w:szCs w:val="56"/>
        </w:rPr>
      </w:pPr>
    </w:p>
    <w:p w:rsidRPr="00A43CD1" w:rsidR="00A73FB2" w:rsidP="4F67599A" w:rsidRDefault="00A73FB2" w14:paraId="75D150FF" w14:textId="10204DD6">
      <w:pPr>
        <w:pStyle w:val="NoSpacing"/>
        <w:jc w:val="center"/>
        <w:rPr>
          <w:b w:val="1"/>
          <w:bCs w:val="1"/>
          <w:color w:val="112138"/>
          <w:sz w:val="72"/>
          <w:szCs w:val="72"/>
          <w:u w:val="none"/>
        </w:rPr>
      </w:pPr>
      <w:r w:rsidRPr="4F67599A" w:rsidR="00A73FB2">
        <w:rPr>
          <w:b w:val="1"/>
          <w:bCs w:val="1"/>
          <w:color w:val="112138"/>
          <w:sz w:val="72"/>
          <w:szCs w:val="72"/>
          <w:u w:val="none"/>
        </w:rPr>
        <w:t>Supplier Code of Conduct</w:t>
      </w:r>
    </w:p>
    <w:p w:rsidRPr="00A43CD1" w:rsidR="003C5B5A" w:rsidP="00A73FB2" w:rsidRDefault="003C5B5A" w14:paraId="4DFCE14C" w14:textId="77777777">
      <w:pPr>
        <w:pStyle w:val="NoSpacing"/>
        <w:jc w:val="center"/>
        <w:rPr>
          <w:b/>
          <w:bCs/>
          <w:color w:val="112138"/>
          <w:sz w:val="40"/>
          <w:szCs w:val="40"/>
        </w:rPr>
      </w:pPr>
    </w:p>
    <w:p w:rsidRPr="00A43CD1" w:rsidR="00A73FB2" w:rsidP="00A73FB2" w:rsidRDefault="00A73FB2" w14:paraId="0AF9F977" w14:textId="5DEC516E">
      <w:pPr>
        <w:pStyle w:val="NoSpacing"/>
        <w:jc w:val="center"/>
        <w:rPr>
          <w:b/>
          <w:bCs/>
          <w:color w:val="112138"/>
          <w:sz w:val="40"/>
          <w:szCs w:val="40"/>
        </w:rPr>
      </w:pPr>
      <w:r w:rsidRPr="00A43CD1">
        <w:rPr>
          <w:b/>
          <w:bCs/>
          <w:color w:val="112138"/>
          <w:sz w:val="40"/>
          <w:szCs w:val="40"/>
        </w:rPr>
        <w:t>Non transport / hotel supply</w:t>
      </w:r>
    </w:p>
    <w:p w:rsidRPr="00A43CD1" w:rsidR="00A73FB2" w:rsidP="00A73FB2" w:rsidRDefault="00A73FB2" w14:paraId="4C99E7A0" w14:textId="77777777">
      <w:pPr>
        <w:pStyle w:val="NoSpacing"/>
        <w:jc w:val="center"/>
        <w:rPr>
          <w:b/>
          <w:bCs/>
          <w:color w:val="112138"/>
          <w:sz w:val="56"/>
          <w:szCs w:val="56"/>
        </w:rPr>
      </w:pPr>
    </w:p>
    <w:p w:rsidRPr="00A43CD1" w:rsidR="00A73FB2" w:rsidP="00A73FB2" w:rsidRDefault="00A73FB2" w14:paraId="5C816F4A" w14:textId="77777777">
      <w:pPr>
        <w:pStyle w:val="NoSpacing"/>
        <w:rPr>
          <w:color w:val="112138"/>
          <w:sz w:val="20"/>
          <w:szCs w:val="20"/>
        </w:rPr>
      </w:pPr>
    </w:p>
    <w:p w:rsidRPr="00A43CD1" w:rsidR="00A73FB2" w:rsidP="00A73FB2" w:rsidRDefault="00A73FB2" w14:paraId="04FC2021" w14:textId="77777777">
      <w:pPr>
        <w:pStyle w:val="NoSpacing"/>
        <w:rPr>
          <w:color w:val="112138"/>
          <w:sz w:val="20"/>
          <w:szCs w:val="20"/>
        </w:rPr>
      </w:pPr>
    </w:p>
    <w:p w:rsidRPr="00A43CD1" w:rsidR="00A73FB2" w:rsidP="00A73FB2" w:rsidRDefault="00A73FB2" w14:paraId="7C55BB01" w14:textId="25556A2B">
      <w:pPr>
        <w:pStyle w:val="NoSpacing"/>
        <w:rPr>
          <w:color w:val="112138"/>
          <w:sz w:val="20"/>
          <w:szCs w:val="20"/>
        </w:rPr>
      </w:pPr>
    </w:p>
    <w:p w:rsidRPr="00A43CD1" w:rsidR="00A73FB2" w:rsidP="00A73FB2" w:rsidRDefault="00A73FB2" w14:paraId="4F6E0A22" w14:textId="6E705B19">
      <w:pPr>
        <w:pStyle w:val="NoSpacing"/>
        <w:jc w:val="center"/>
        <w:rPr>
          <w:b/>
          <w:bCs/>
          <w:color w:val="112138"/>
          <w:sz w:val="40"/>
          <w:szCs w:val="40"/>
        </w:rPr>
      </w:pPr>
      <w:r w:rsidRPr="00A43CD1">
        <w:rPr>
          <w:b/>
          <w:bCs/>
          <w:color w:val="112138"/>
          <w:sz w:val="40"/>
          <w:szCs w:val="40"/>
        </w:rPr>
        <w:t>Group Procurement</w:t>
      </w:r>
    </w:p>
    <w:p w:rsidRPr="00A43CD1" w:rsidR="00A73FB2" w:rsidP="00A73FB2" w:rsidRDefault="00A73FB2" w14:paraId="785B55F4" w14:textId="531D390C">
      <w:pPr>
        <w:pStyle w:val="NoSpacing"/>
        <w:jc w:val="center"/>
        <w:rPr>
          <w:b/>
          <w:bCs/>
          <w:color w:val="112138"/>
          <w:sz w:val="40"/>
          <w:szCs w:val="40"/>
        </w:rPr>
      </w:pPr>
      <w:r w:rsidRPr="00A43CD1">
        <w:rPr>
          <w:b/>
          <w:bCs/>
          <w:color w:val="112138"/>
          <w:sz w:val="40"/>
          <w:szCs w:val="40"/>
        </w:rPr>
        <w:t>Policies &amp; Procedure Manual</w:t>
      </w:r>
    </w:p>
    <w:p w:rsidRPr="00A73FB2" w:rsidR="00A73FB2" w:rsidP="00A73FB2" w:rsidRDefault="00A73FB2" w14:paraId="7978D508" w14:textId="77777777">
      <w:pPr>
        <w:pStyle w:val="NoSpacing"/>
        <w:jc w:val="center"/>
        <w:rPr>
          <w:b/>
          <w:bCs/>
          <w:sz w:val="40"/>
          <w:szCs w:val="40"/>
        </w:rPr>
      </w:pPr>
    </w:p>
    <w:p w:rsidR="00A73FB2" w:rsidP="00A73FB2" w:rsidRDefault="00A73FB2" w14:paraId="2B69AC2E" w14:textId="77777777">
      <w:pPr>
        <w:pStyle w:val="NoSpacing"/>
        <w:rPr>
          <w:sz w:val="20"/>
          <w:szCs w:val="20"/>
        </w:rPr>
      </w:pPr>
    </w:p>
    <w:p w:rsidR="00A73FB2" w:rsidP="00A73FB2" w:rsidRDefault="00A73FB2" w14:paraId="4CF78A96" w14:textId="77777777">
      <w:pPr>
        <w:pStyle w:val="NoSpacing"/>
        <w:rPr>
          <w:sz w:val="20"/>
          <w:szCs w:val="20"/>
        </w:rPr>
      </w:pPr>
    </w:p>
    <w:p w:rsidR="00A73FB2" w:rsidP="00A73FB2" w:rsidRDefault="00A73FB2" w14:paraId="5900BF6E" w14:textId="18001E04">
      <w:pPr>
        <w:pStyle w:val="NoSpacing"/>
        <w:rPr>
          <w:sz w:val="20"/>
          <w:szCs w:val="20"/>
        </w:rPr>
      </w:pPr>
    </w:p>
    <w:p w:rsidR="00A73FB2" w:rsidP="4F67599A" w:rsidRDefault="00A73FB2" w14:paraId="34B6CAED" w14:textId="4C4E1BF8">
      <w:pPr>
        <w:pStyle w:val="CoverText"/>
        <w:spacing w:after="240" w:line="276" w:lineRule="auto"/>
        <w:jc w:val="center"/>
        <w:rPr>
          <w:rFonts w:ascii="Arial" w:hAnsi="Arial" w:eastAsia="Arial" w:cs="Arial"/>
          <w:b w:val="1"/>
          <w:bCs w:val="1"/>
          <w:i w:val="0"/>
          <w:iCs w:val="0"/>
          <w:caps w:val="0"/>
          <w:smallCaps w:val="0"/>
          <w:noProof w:val="0"/>
          <w:color w:val="000000" w:themeColor="text1" w:themeTint="FF" w:themeShade="FF"/>
          <w:sz w:val="20"/>
          <w:szCs w:val="20"/>
          <w:lang w:val="en-GB"/>
        </w:rPr>
      </w:pPr>
    </w:p>
    <w:p w:rsidR="00A73FB2" w:rsidP="4F67599A" w:rsidRDefault="00A73FB2" w14:paraId="6BCC4787" w14:textId="502FA1A9">
      <w:pPr>
        <w:pStyle w:val="CoverText"/>
        <w:spacing w:after="240" w:line="276" w:lineRule="auto"/>
        <w:jc w:val="center"/>
        <w:rPr>
          <w:rFonts w:ascii="Arial" w:hAnsi="Arial" w:eastAsia="Arial" w:cs="Arial"/>
          <w:b w:val="1"/>
          <w:bCs w:val="1"/>
          <w:i w:val="0"/>
          <w:iCs w:val="0"/>
          <w:caps w:val="0"/>
          <w:smallCaps w:val="0"/>
          <w:noProof w:val="0"/>
          <w:color w:val="000000" w:themeColor="text1" w:themeTint="FF" w:themeShade="FF"/>
          <w:sz w:val="20"/>
          <w:szCs w:val="20"/>
          <w:lang w:val="en-GB"/>
        </w:rPr>
      </w:pPr>
    </w:p>
    <w:p w:rsidR="00A73FB2" w:rsidP="4F67599A" w:rsidRDefault="00A73FB2" w14:paraId="238262F0" w14:textId="50A85A39">
      <w:pPr>
        <w:pStyle w:val="CoverText"/>
        <w:spacing w:after="240" w:line="276" w:lineRule="auto"/>
        <w:jc w:val="center"/>
        <w:rPr>
          <w:rFonts w:ascii="Arial" w:hAnsi="Arial" w:eastAsia="Arial" w:cs="Arial"/>
          <w:b w:val="0"/>
          <w:bCs w:val="0"/>
          <w:i w:val="0"/>
          <w:iCs w:val="0"/>
          <w:caps w:val="0"/>
          <w:smallCaps w:val="0"/>
          <w:noProof w:val="0"/>
          <w:color w:val="000000" w:themeColor="text1" w:themeTint="FF" w:themeShade="FF"/>
          <w:sz w:val="20"/>
          <w:szCs w:val="20"/>
          <w:lang w:val="en-US"/>
        </w:rPr>
      </w:pPr>
      <w:r w:rsidRPr="4F67599A" w:rsidR="42CF16C4">
        <w:rPr>
          <w:rFonts w:ascii="Arial" w:hAnsi="Arial" w:eastAsia="Arial" w:cs="Arial"/>
          <w:b w:val="1"/>
          <w:bCs w:val="1"/>
          <w:i w:val="0"/>
          <w:iCs w:val="0"/>
          <w:caps w:val="0"/>
          <w:smallCaps w:val="0"/>
          <w:noProof w:val="0"/>
          <w:color w:val="000000" w:themeColor="text1" w:themeTint="FF" w:themeShade="FF"/>
          <w:sz w:val="20"/>
          <w:szCs w:val="20"/>
          <w:lang w:val="en-GB"/>
        </w:rPr>
        <w:t>Version:</w:t>
      </w:r>
      <w:r w:rsidRPr="4F67599A" w:rsidR="42CF16C4">
        <w:rPr>
          <w:rFonts w:ascii="Arial" w:hAnsi="Arial" w:eastAsia="Arial" w:cs="Arial"/>
          <w:b w:val="0"/>
          <w:bCs w:val="0"/>
          <w:i w:val="0"/>
          <w:iCs w:val="0"/>
          <w:caps w:val="0"/>
          <w:smallCaps w:val="0"/>
          <w:noProof w:val="0"/>
          <w:color w:val="000000" w:themeColor="text1" w:themeTint="FF" w:themeShade="FF"/>
          <w:sz w:val="20"/>
          <w:szCs w:val="20"/>
          <w:lang w:val="en-GB"/>
        </w:rPr>
        <w:t xml:space="preserve"> 1.0</w:t>
      </w:r>
    </w:p>
    <w:p w:rsidR="00A73FB2" w:rsidP="4F67599A" w:rsidRDefault="00A73FB2" w14:paraId="42E735A8" w14:textId="7ED217D4">
      <w:pPr>
        <w:pStyle w:val="NoSpacing"/>
        <w:spacing w:line="276" w:lineRule="auto"/>
        <w:jc w:val="center"/>
      </w:pPr>
      <w:r w:rsidRPr="4F67599A" w:rsidR="42CF16C4">
        <w:rPr>
          <w:rFonts w:ascii="Arial" w:hAnsi="Arial" w:eastAsia="Arial" w:cs="Arial"/>
          <w:b w:val="1"/>
          <w:bCs w:val="1"/>
          <w:i w:val="0"/>
          <w:iCs w:val="0"/>
          <w:caps w:val="0"/>
          <w:smallCaps w:val="0"/>
          <w:noProof w:val="0"/>
          <w:color w:val="000000" w:themeColor="text1" w:themeTint="FF" w:themeShade="FF"/>
          <w:sz w:val="20"/>
          <w:szCs w:val="20"/>
          <w:lang w:val="en-GB"/>
        </w:rPr>
        <w:t>Last updated:</w:t>
      </w:r>
      <w:r w:rsidRPr="4F67599A" w:rsidR="42CF16C4">
        <w:rPr>
          <w:rFonts w:ascii="Arial" w:hAnsi="Arial" w:eastAsia="Arial" w:cs="Arial"/>
          <w:b w:val="0"/>
          <w:bCs w:val="0"/>
          <w:i w:val="0"/>
          <w:iCs w:val="0"/>
          <w:caps w:val="0"/>
          <w:smallCaps w:val="0"/>
          <w:noProof w:val="0"/>
          <w:color w:val="000000" w:themeColor="text1" w:themeTint="FF" w:themeShade="FF"/>
          <w:sz w:val="20"/>
          <w:szCs w:val="20"/>
          <w:lang w:val="en-GB"/>
        </w:rPr>
        <w:t xml:space="preserve"> September 2025</w:t>
      </w:r>
    </w:p>
    <w:p w:rsidR="4F67599A" w:rsidP="4F67599A" w:rsidRDefault="4F67599A" w14:paraId="6351B68B" w14:textId="5E9B8089">
      <w:pPr>
        <w:pStyle w:val="NoSpacing"/>
        <w:spacing w:line="276" w:lineRule="auto"/>
        <w:jc w:val="center"/>
        <w:rPr>
          <w:rFonts w:ascii="Arial" w:hAnsi="Arial" w:eastAsia="Arial" w:cs="Arial"/>
          <w:b w:val="0"/>
          <w:bCs w:val="0"/>
          <w:i w:val="0"/>
          <w:iCs w:val="0"/>
          <w:caps w:val="0"/>
          <w:smallCaps w:val="0"/>
          <w:noProof w:val="0"/>
          <w:color w:val="000000" w:themeColor="text1" w:themeTint="FF" w:themeShade="FF"/>
          <w:sz w:val="20"/>
          <w:szCs w:val="20"/>
          <w:lang w:val="en-GB"/>
        </w:rPr>
      </w:pPr>
    </w:p>
    <w:p w:rsidR="42CF16C4" w:rsidP="4F67599A" w:rsidRDefault="42CF16C4" w14:paraId="4703B824" w14:textId="29BA9774">
      <w:pPr>
        <w:pStyle w:val="NoSpacing"/>
        <w:spacing w:line="276" w:lineRule="auto"/>
        <w:jc w:val="center"/>
      </w:pPr>
      <w:r w:rsidRPr="4F67599A" w:rsidR="42CF16C4">
        <w:rPr>
          <w:rFonts w:ascii="Arial" w:hAnsi="Arial" w:eastAsia="Arial" w:cs="Arial"/>
          <w:b w:val="1"/>
          <w:bCs w:val="1"/>
          <w:i w:val="0"/>
          <w:iCs w:val="0"/>
          <w:caps w:val="0"/>
          <w:smallCaps w:val="0"/>
          <w:noProof w:val="0"/>
          <w:color w:val="000000" w:themeColor="text1" w:themeTint="FF" w:themeShade="FF"/>
          <w:sz w:val="20"/>
          <w:szCs w:val="20"/>
          <w:lang w:val="en-GB"/>
        </w:rPr>
        <w:t>Classified:</w:t>
      </w:r>
      <w:r w:rsidRPr="4F67599A" w:rsidR="42CF16C4">
        <w:rPr>
          <w:rFonts w:ascii="Arial" w:hAnsi="Arial" w:eastAsia="Arial" w:cs="Arial"/>
          <w:b w:val="0"/>
          <w:bCs w:val="0"/>
          <w:i w:val="0"/>
          <w:iCs w:val="0"/>
          <w:caps w:val="0"/>
          <w:smallCaps w:val="0"/>
          <w:noProof w:val="0"/>
          <w:color w:val="000000" w:themeColor="text1" w:themeTint="FF" w:themeShade="FF"/>
          <w:sz w:val="20"/>
          <w:szCs w:val="20"/>
          <w:lang w:val="en-GB"/>
        </w:rPr>
        <w:t xml:space="preserve"> Commercial in Confidence</w:t>
      </w:r>
    </w:p>
    <w:p w:rsidR="00A73FB2" w:rsidP="00A73FB2" w:rsidRDefault="00A73FB2" w14:paraId="61BFC55B" w14:textId="77777777">
      <w:pPr>
        <w:pStyle w:val="NoSpacing"/>
        <w:rPr>
          <w:sz w:val="20"/>
          <w:szCs w:val="20"/>
        </w:rPr>
      </w:pPr>
    </w:p>
    <w:p w:rsidR="00A73FB2" w:rsidP="00A73FB2" w:rsidRDefault="00A73FB2" w14:paraId="31897E9B" w14:textId="77777777">
      <w:pPr>
        <w:pStyle w:val="NoSpacing"/>
        <w:rPr>
          <w:sz w:val="20"/>
          <w:szCs w:val="20"/>
        </w:rPr>
      </w:pPr>
    </w:p>
    <w:p w:rsidR="00A73FB2" w:rsidP="00A73FB2" w:rsidRDefault="00A73FB2" w14:paraId="3B02F6C5" w14:textId="77777777">
      <w:pPr>
        <w:pStyle w:val="NoSpacing"/>
        <w:rPr>
          <w:sz w:val="20"/>
          <w:szCs w:val="20"/>
        </w:rPr>
      </w:pPr>
    </w:p>
    <w:p w:rsidR="00A73FB2" w:rsidP="00A73FB2" w:rsidRDefault="00A73FB2" w14:paraId="52E82351" w14:textId="77777777">
      <w:pPr>
        <w:pStyle w:val="NoSpacing"/>
        <w:rPr>
          <w:sz w:val="20"/>
          <w:szCs w:val="20"/>
        </w:rPr>
      </w:pPr>
    </w:p>
    <w:p w:rsidR="00A73FB2" w:rsidP="00A73FB2" w:rsidRDefault="00A73FB2" w14:paraId="41A5116D" w14:textId="77777777">
      <w:pPr>
        <w:pStyle w:val="NoSpacing"/>
        <w:rPr>
          <w:sz w:val="20"/>
          <w:szCs w:val="20"/>
        </w:rPr>
      </w:pPr>
    </w:p>
    <w:p w:rsidR="00A73FB2" w:rsidP="00A73FB2" w:rsidRDefault="00A73FB2" w14:paraId="5E77A1C6" w14:textId="77777777">
      <w:pPr>
        <w:pStyle w:val="NoSpacing"/>
        <w:rPr>
          <w:sz w:val="20"/>
          <w:szCs w:val="20"/>
        </w:rPr>
      </w:pPr>
    </w:p>
    <w:p w:rsidR="00FC1A1B" w:rsidP="00A73FB2" w:rsidRDefault="00FC1A1B" w14:paraId="3A6E9198" w14:textId="77777777">
      <w:pPr>
        <w:pStyle w:val="NoSpacing"/>
        <w:rPr>
          <w:sz w:val="20"/>
          <w:szCs w:val="20"/>
        </w:rPr>
      </w:pPr>
    </w:p>
    <w:p w:rsidR="00FC1A1B" w:rsidP="00A73FB2" w:rsidRDefault="00FC1A1B" w14:paraId="72F9D927" w14:textId="77777777">
      <w:pPr>
        <w:pStyle w:val="NoSpacing"/>
        <w:rPr>
          <w:sz w:val="20"/>
          <w:szCs w:val="20"/>
        </w:rPr>
      </w:pPr>
    </w:p>
    <w:p w:rsidR="00FC1A1B" w:rsidP="00A73FB2" w:rsidRDefault="00FC1A1B" w14:paraId="5BDD4FDE" w14:textId="77777777">
      <w:pPr>
        <w:pStyle w:val="NoSpacing"/>
        <w:rPr>
          <w:sz w:val="20"/>
          <w:szCs w:val="20"/>
        </w:rPr>
      </w:pPr>
    </w:p>
    <w:p w:rsidR="00FC1A1B" w:rsidP="00A73FB2" w:rsidRDefault="00FC1A1B" w14:paraId="47DAC08C" w14:textId="77777777">
      <w:pPr>
        <w:pStyle w:val="NoSpacing"/>
        <w:rPr>
          <w:sz w:val="20"/>
          <w:szCs w:val="20"/>
        </w:rPr>
      </w:pPr>
    </w:p>
    <w:p w:rsidR="00FC1A1B" w:rsidP="00A73FB2" w:rsidRDefault="00FC1A1B" w14:paraId="287B50E8" w14:textId="77777777">
      <w:pPr>
        <w:pStyle w:val="NoSpacing"/>
        <w:rPr>
          <w:sz w:val="20"/>
          <w:szCs w:val="20"/>
        </w:rPr>
      </w:pPr>
    </w:p>
    <w:p w:rsidR="00251B4B" w:rsidP="001779A8" w:rsidRDefault="00251B4B" w14:paraId="2B9DDC4C" w14:textId="77777777">
      <w:pPr>
        <w:pStyle w:val="NoSpacing"/>
        <w:jc w:val="both"/>
        <w:rPr>
          <w:color w:val="FD0E33"/>
          <w:sz w:val="20"/>
          <w:szCs w:val="20"/>
        </w:rPr>
        <w:sectPr w:rsidR="00251B4B" w:rsidSect="00251B4B">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454" w:footer="454" w:gutter="0"/>
          <w:cols w:space="708"/>
          <w:docGrid w:linePitch="360"/>
        </w:sectPr>
      </w:pPr>
    </w:p>
    <w:p w:rsidR="000C0783" w:rsidP="001779A8" w:rsidRDefault="001779A8" w14:paraId="5A4AEC4C" w14:textId="70795740">
      <w:pPr>
        <w:pStyle w:val="NoSpacing"/>
        <w:jc w:val="both"/>
        <w:rPr>
          <w:sz w:val="20"/>
          <w:szCs w:val="20"/>
        </w:rPr>
      </w:pPr>
      <w:r w:rsidRPr="00AA50B3">
        <w:rPr>
          <w:color w:val="FD0E33"/>
          <w:sz w:val="20"/>
          <w:szCs w:val="20"/>
        </w:rPr>
        <w:t>CMAC Group</w:t>
      </w:r>
      <w:r w:rsidRPr="001779A8" w:rsidR="000C0783">
        <w:rPr>
          <w:color w:val="006CAD"/>
          <w:sz w:val="20"/>
          <w:szCs w:val="20"/>
        </w:rPr>
        <w:t xml:space="preserve"> </w:t>
      </w:r>
      <w:r w:rsidRPr="001779A8" w:rsidR="000C0783">
        <w:rPr>
          <w:sz w:val="20"/>
          <w:szCs w:val="20"/>
        </w:rPr>
        <w:t>Limited is committed to the highest standards of ethical conduct, social and environmental responsibility and commitment to sustainability.</w:t>
      </w:r>
    </w:p>
    <w:p w:rsidRPr="001779A8" w:rsidR="00522C0F" w:rsidP="001779A8" w:rsidRDefault="00522C0F" w14:paraId="4A4E20F4" w14:textId="77777777">
      <w:pPr>
        <w:pStyle w:val="NoSpacing"/>
        <w:jc w:val="both"/>
        <w:rPr>
          <w:sz w:val="20"/>
          <w:szCs w:val="20"/>
        </w:rPr>
      </w:pPr>
    </w:p>
    <w:p w:rsidR="00B037A6" w:rsidP="001779A8" w:rsidRDefault="001779A8" w14:paraId="136F412F" w14:textId="6F321B22">
      <w:pPr>
        <w:pStyle w:val="NoSpacing"/>
        <w:jc w:val="both"/>
        <w:rPr>
          <w:sz w:val="20"/>
          <w:szCs w:val="20"/>
        </w:rPr>
      </w:pPr>
      <w:r w:rsidRPr="00AA50B3">
        <w:rPr>
          <w:color w:val="EE0000"/>
          <w:sz w:val="20"/>
          <w:szCs w:val="20"/>
        </w:rPr>
        <w:t>CMAC Group</w:t>
      </w:r>
      <w:r w:rsidRPr="00AA50B3" w:rsidR="000C0783">
        <w:rPr>
          <w:color w:val="EE0000"/>
          <w:sz w:val="20"/>
          <w:szCs w:val="20"/>
        </w:rPr>
        <w:t xml:space="preserve"> </w:t>
      </w:r>
      <w:r w:rsidRPr="001779A8" w:rsidR="000C0783">
        <w:rPr>
          <w:sz w:val="20"/>
          <w:szCs w:val="20"/>
        </w:rPr>
        <w:t>and its subsidiaries worldwide (hereinafter collectively referred to as “</w:t>
      </w:r>
      <w:r>
        <w:rPr>
          <w:sz w:val="20"/>
          <w:szCs w:val="20"/>
        </w:rPr>
        <w:t>CMAC Group</w:t>
      </w:r>
      <w:r w:rsidRPr="001779A8" w:rsidR="000C0783">
        <w:rPr>
          <w:sz w:val="20"/>
          <w:szCs w:val="20"/>
        </w:rPr>
        <w:t>”) procures a wide range of goods or services from various businesses, companies, corporations, persons and entities, including their employees, agents and</w:t>
      </w:r>
      <w:r w:rsidRPr="001779A8" w:rsidR="00B037A6">
        <w:rPr>
          <w:sz w:val="20"/>
          <w:szCs w:val="20"/>
        </w:rPr>
        <w:t xml:space="preserve"> representatives (hereinafter collectively referred to as “Suppliers”).</w:t>
      </w:r>
    </w:p>
    <w:p w:rsidRPr="001779A8" w:rsidR="00522C0F" w:rsidP="001779A8" w:rsidRDefault="00522C0F" w14:paraId="35617265" w14:textId="77777777">
      <w:pPr>
        <w:pStyle w:val="NoSpacing"/>
        <w:jc w:val="both"/>
        <w:rPr>
          <w:sz w:val="20"/>
          <w:szCs w:val="20"/>
        </w:rPr>
      </w:pPr>
    </w:p>
    <w:p w:rsidR="00B037A6" w:rsidP="001779A8" w:rsidRDefault="001779A8" w14:paraId="2E2472EE" w14:textId="11E14075">
      <w:pPr>
        <w:pStyle w:val="NoSpacing"/>
        <w:jc w:val="both"/>
        <w:rPr>
          <w:sz w:val="20"/>
          <w:szCs w:val="20"/>
        </w:rPr>
      </w:pPr>
      <w:r w:rsidRPr="00AA50B3">
        <w:rPr>
          <w:color w:val="EE0000"/>
          <w:sz w:val="20"/>
          <w:szCs w:val="20"/>
        </w:rPr>
        <w:t>CMAC Group</w:t>
      </w:r>
      <w:r w:rsidRPr="00AA50B3" w:rsidR="00B037A6">
        <w:rPr>
          <w:color w:val="EE0000"/>
          <w:sz w:val="20"/>
          <w:szCs w:val="20"/>
        </w:rPr>
        <w:t xml:space="preserve"> </w:t>
      </w:r>
      <w:r w:rsidRPr="001779A8" w:rsidR="00B037A6">
        <w:rPr>
          <w:sz w:val="20"/>
          <w:szCs w:val="20"/>
        </w:rPr>
        <w:t>requires and expects its Suppliers to operate in accordance with the principles in this Supplier Code of Conduct (“Code”) and in full compliance with all applicable laws and regulations.</w:t>
      </w:r>
    </w:p>
    <w:p w:rsidRPr="001779A8" w:rsidR="00522C0F" w:rsidP="001779A8" w:rsidRDefault="00522C0F" w14:paraId="0066AEDD" w14:textId="77777777">
      <w:pPr>
        <w:pStyle w:val="NoSpacing"/>
        <w:jc w:val="both"/>
        <w:rPr>
          <w:sz w:val="20"/>
          <w:szCs w:val="20"/>
        </w:rPr>
      </w:pPr>
    </w:p>
    <w:p w:rsidR="00C70A78" w:rsidP="001779A8" w:rsidRDefault="00B037A6" w14:paraId="325A87A6" w14:textId="77777777">
      <w:pPr>
        <w:pStyle w:val="NoSpacing"/>
        <w:jc w:val="both"/>
        <w:rPr>
          <w:sz w:val="20"/>
          <w:szCs w:val="20"/>
        </w:rPr>
      </w:pPr>
      <w:r w:rsidRPr="001779A8">
        <w:rPr>
          <w:sz w:val="20"/>
          <w:szCs w:val="20"/>
        </w:rPr>
        <w:t>Suppliers are required to adhere to all applicable laws (including but not limited to antitrust, anti-competition, anti-corruption and</w:t>
      </w:r>
      <w:r w:rsidRPr="001779A8" w:rsidR="00C70A78">
        <w:rPr>
          <w:sz w:val="20"/>
          <w:szCs w:val="20"/>
        </w:rPr>
        <w:t xml:space="preserve"> anti-fraud policies), maintain high ethical standards, have clear health and safety policies, strict environmental policies, and adopt fair employment practices.</w:t>
      </w:r>
    </w:p>
    <w:p w:rsidRPr="001779A8" w:rsidR="00522C0F" w:rsidP="001779A8" w:rsidRDefault="00522C0F" w14:paraId="3900947B" w14:textId="77777777">
      <w:pPr>
        <w:pStyle w:val="NoSpacing"/>
        <w:jc w:val="both"/>
        <w:rPr>
          <w:sz w:val="20"/>
          <w:szCs w:val="20"/>
        </w:rPr>
      </w:pPr>
    </w:p>
    <w:p w:rsidR="00FC1A1B" w:rsidP="001779A8" w:rsidRDefault="00C70A78" w14:paraId="38464C06" w14:textId="42C67A00">
      <w:pPr>
        <w:pStyle w:val="NoSpacing"/>
        <w:jc w:val="both"/>
        <w:rPr>
          <w:color w:val="EE0000"/>
          <w:sz w:val="20"/>
          <w:szCs w:val="20"/>
        </w:rPr>
      </w:pPr>
      <w:r w:rsidRPr="001779A8">
        <w:rPr>
          <w:sz w:val="20"/>
          <w:szCs w:val="20"/>
        </w:rPr>
        <w:t>It is the responsibility of Suppliers to ensure their</w:t>
      </w:r>
      <w:r w:rsidR="00522C0F">
        <w:rPr>
          <w:sz w:val="20"/>
          <w:szCs w:val="20"/>
        </w:rPr>
        <w:t xml:space="preserve"> </w:t>
      </w:r>
      <w:r w:rsidRPr="001779A8">
        <w:rPr>
          <w:sz w:val="20"/>
          <w:szCs w:val="20"/>
        </w:rPr>
        <w:t>employees</w:t>
      </w:r>
      <w:r w:rsidR="00522C0F">
        <w:rPr>
          <w:sz w:val="20"/>
          <w:szCs w:val="20"/>
        </w:rPr>
        <w:t xml:space="preserve"> </w:t>
      </w:r>
      <w:r w:rsidRPr="001779A8">
        <w:rPr>
          <w:sz w:val="20"/>
          <w:szCs w:val="20"/>
        </w:rPr>
        <w:t>and representatives</w:t>
      </w:r>
      <w:r w:rsidRPr="001779A8" w:rsidR="001779A8">
        <w:rPr>
          <w:sz w:val="20"/>
          <w:szCs w:val="20"/>
        </w:rPr>
        <w:t xml:space="preserve"> understand, comply and act consistently with this Code. Failure to adhere to this Code may result in disqualification from consideration for business, and/or future business, with </w:t>
      </w:r>
      <w:r w:rsidRPr="00AA50B3" w:rsidR="001779A8">
        <w:rPr>
          <w:color w:val="EE0000"/>
          <w:sz w:val="20"/>
          <w:szCs w:val="20"/>
        </w:rPr>
        <w:t>CMAC Group</w:t>
      </w:r>
      <w:r w:rsidRPr="00AA50B3" w:rsidR="00522C0F">
        <w:rPr>
          <w:color w:val="EE0000"/>
          <w:sz w:val="20"/>
          <w:szCs w:val="20"/>
        </w:rPr>
        <w:t>.</w:t>
      </w:r>
    </w:p>
    <w:p w:rsidR="005B76DA" w:rsidP="001779A8" w:rsidRDefault="005B76DA" w14:paraId="33C4D531" w14:textId="77777777">
      <w:pPr>
        <w:pStyle w:val="NoSpacing"/>
        <w:jc w:val="both"/>
        <w:rPr>
          <w:color w:val="EE0000"/>
          <w:sz w:val="20"/>
          <w:szCs w:val="20"/>
        </w:rPr>
      </w:pPr>
    </w:p>
    <w:p w:rsidR="005B76DA" w:rsidP="001779A8" w:rsidRDefault="004D79DA" w14:paraId="50DB62C7" w14:textId="7A29B73C">
      <w:pPr>
        <w:pStyle w:val="NoSpacing"/>
        <w:jc w:val="both"/>
        <w:rPr>
          <w:color w:val="EE0000"/>
          <w:sz w:val="20"/>
          <w:szCs w:val="20"/>
        </w:rPr>
      </w:pPr>
      <w:r>
        <w:rPr>
          <w:noProof/>
          <w:color w:val="EE0000"/>
          <w:sz w:val="20"/>
          <w:szCs w:val="20"/>
        </w:rPr>
        <mc:AlternateContent>
          <mc:Choice Requires="wps">
            <w:drawing>
              <wp:anchor distT="0" distB="0" distL="114300" distR="114300" simplePos="0" relativeHeight="251659264" behindDoc="0" locked="0" layoutInCell="1" allowOverlap="1" wp14:anchorId="2D677F4B" wp14:editId="41B250F9">
                <wp:simplePos x="0" y="0"/>
                <wp:positionH relativeFrom="column">
                  <wp:posOffset>-209550</wp:posOffset>
                </wp:positionH>
                <wp:positionV relativeFrom="paragraph">
                  <wp:posOffset>121285</wp:posOffset>
                </wp:positionV>
                <wp:extent cx="7134225" cy="171450"/>
                <wp:effectExtent l="0" t="0" r="0" b="0"/>
                <wp:wrapNone/>
                <wp:docPr id="1571872494" name="Minus Sign 1"/>
                <wp:cNvGraphicFramePr/>
                <a:graphic xmlns:a="http://schemas.openxmlformats.org/drawingml/2006/main">
                  <a:graphicData uri="http://schemas.microsoft.com/office/word/2010/wordprocessingShape">
                    <wps:wsp>
                      <wps:cNvSpPr/>
                      <wps:spPr>
                        <a:xfrm>
                          <a:off x="0" y="0"/>
                          <a:ext cx="7134225" cy="171450"/>
                        </a:xfrm>
                        <a:prstGeom prst="mathMinus">
                          <a:avLst/>
                        </a:prstGeom>
                        <a:solidFill>
                          <a:srgbClr val="112138"/>
                        </a:solidFill>
                        <a:ln>
                          <a:solidFill>
                            <a:srgbClr val="1121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Minus Sign 1" style="position:absolute;margin-left:-16.5pt;margin-top:9.55pt;width:561.7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7134225,171450" o:spid="_x0000_s1026" fillcolor="#112138" strokecolor="#112138" strokeweight="1.5pt" path="m945642,65562r5242941,l6188583,105888r-5242941,l945642,6556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" w14:anchorId="31B37FA3">
                <v:stroke joinstyle="miter"/>
                <v:path arrowok="t" o:connecttype="custom" o:connectlocs="945642,65562;6188583,65562;6188583,105888;945642,105888;945642,65562" o:connectangles="0,0,0,0,0"/>
              </v:shape>
            </w:pict>
          </mc:Fallback>
        </mc:AlternateContent>
      </w:r>
    </w:p>
    <w:p w:rsidR="003240D5" w:rsidP="001779A8" w:rsidRDefault="003240D5" w14:paraId="77C0C3F7" w14:textId="77777777">
      <w:pPr>
        <w:pStyle w:val="NoSpacing"/>
        <w:jc w:val="both"/>
        <w:rPr>
          <w:color w:val="EE0000"/>
          <w:sz w:val="20"/>
          <w:szCs w:val="20"/>
        </w:rPr>
      </w:pPr>
    </w:p>
    <w:p w:rsidR="003240D5" w:rsidP="001779A8" w:rsidRDefault="003240D5" w14:paraId="3C7CAA91" w14:textId="77777777">
      <w:pPr>
        <w:pStyle w:val="NoSpacing"/>
        <w:jc w:val="both"/>
        <w:rPr>
          <w:sz w:val="20"/>
          <w:szCs w:val="20"/>
        </w:rPr>
      </w:pPr>
    </w:p>
    <w:p w:rsidR="00CF6C84" w:rsidP="001779A8" w:rsidRDefault="00CF6C84" w14:paraId="29686CAA" w14:textId="77777777">
      <w:pPr>
        <w:pStyle w:val="NoSpacing"/>
        <w:jc w:val="both"/>
        <w:rPr>
          <w:sz w:val="20"/>
          <w:szCs w:val="20"/>
        </w:rPr>
      </w:pPr>
    </w:p>
    <w:p w:rsidR="003240D5" w:rsidP="001779A8" w:rsidRDefault="003240D5" w14:paraId="7C7A6A1E" w14:textId="77777777">
      <w:pPr>
        <w:pStyle w:val="NoSpacing"/>
        <w:jc w:val="both"/>
        <w:rPr>
          <w:sz w:val="20"/>
          <w:szCs w:val="20"/>
        </w:rPr>
        <w:sectPr w:rsidR="003240D5" w:rsidSect="007325FB">
          <w:type w:val="continuous"/>
          <w:pgSz w:w="11906" w:h="16838" w:orient="portrait"/>
          <w:pgMar w:top="720" w:right="720" w:bottom="720" w:left="720" w:header="454" w:footer="454" w:gutter="0"/>
          <w:cols w:space="720"/>
          <w:docGrid w:linePitch="360"/>
        </w:sectPr>
      </w:pPr>
    </w:p>
    <w:p w:rsidR="006F3C81" w:rsidP="001779A8" w:rsidRDefault="006F3C81" w14:paraId="28A5B698" w14:textId="77777777">
      <w:pPr>
        <w:pStyle w:val="NoSpacing"/>
        <w:jc w:val="both"/>
        <w:rPr>
          <w:sz w:val="20"/>
          <w:szCs w:val="20"/>
        </w:rPr>
      </w:pPr>
    </w:p>
    <w:p w:rsidRPr="00006208" w:rsidR="00435DDF" w:rsidP="00435DDF" w:rsidRDefault="00435DDF" w14:paraId="6AFDA5A0" w14:textId="77777777">
      <w:pPr>
        <w:pStyle w:val="NoSpacing"/>
        <w:numPr>
          <w:ilvl w:val="0"/>
          <w:numId w:val="1"/>
        </w:numPr>
        <w:jc w:val="both"/>
        <w:rPr>
          <w:b/>
          <w:bCs/>
          <w:sz w:val="22"/>
          <w:szCs w:val="22"/>
        </w:rPr>
      </w:pPr>
      <w:r w:rsidRPr="00006208">
        <w:rPr>
          <w:b/>
          <w:bCs/>
          <w:sz w:val="22"/>
          <w:szCs w:val="22"/>
        </w:rPr>
        <w:t>Compliance with Laws and Regulations</w:t>
      </w:r>
    </w:p>
    <w:p w:rsidRPr="00435DDF" w:rsidR="00435DDF" w:rsidP="00435DDF" w:rsidRDefault="00435DDF" w14:paraId="3BC57450" w14:textId="77777777">
      <w:pPr>
        <w:pStyle w:val="NoSpacing"/>
        <w:jc w:val="both"/>
        <w:rPr>
          <w:sz w:val="20"/>
          <w:szCs w:val="20"/>
        </w:rPr>
      </w:pPr>
    </w:p>
    <w:p w:rsidR="00435DDF" w:rsidP="002F1CDC" w:rsidRDefault="00435DDF" w14:paraId="1FC7EDF4" w14:textId="77777777">
      <w:pPr>
        <w:pStyle w:val="NoSpacing"/>
        <w:numPr>
          <w:ilvl w:val="1"/>
          <w:numId w:val="1"/>
        </w:numPr>
        <w:ind w:left="426"/>
        <w:jc w:val="both"/>
        <w:rPr>
          <w:sz w:val="20"/>
          <w:szCs w:val="20"/>
        </w:rPr>
      </w:pPr>
      <w:r w:rsidRPr="00435DDF">
        <w:rPr>
          <w:sz w:val="20"/>
          <w:szCs w:val="20"/>
        </w:rPr>
        <w:t>Abidance with the Law</w:t>
      </w:r>
    </w:p>
    <w:p w:rsidRPr="00435DDF" w:rsidR="00435DDF" w:rsidP="00435DDF" w:rsidRDefault="00435DDF" w14:paraId="62635013" w14:textId="77777777">
      <w:pPr>
        <w:pStyle w:val="NoSpacing"/>
        <w:jc w:val="both"/>
        <w:rPr>
          <w:sz w:val="20"/>
          <w:szCs w:val="20"/>
        </w:rPr>
      </w:pPr>
    </w:p>
    <w:p w:rsidR="00435DDF" w:rsidP="00435DDF" w:rsidRDefault="00435DDF" w14:paraId="540062CF" w14:textId="4AA936A2">
      <w:pPr>
        <w:pStyle w:val="NoSpacing"/>
        <w:jc w:val="both"/>
        <w:rPr>
          <w:sz w:val="20"/>
          <w:szCs w:val="20"/>
        </w:rPr>
      </w:pPr>
      <w:r w:rsidRPr="00435DDF">
        <w:rPr>
          <w:sz w:val="20"/>
          <w:szCs w:val="20"/>
        </w:rPr>
        <w:t xml:space="preserve">Suppliers’ business operations, as well as all goods and services supplied to </w:t>
      </w:r>
      <w:r w:rsidRPr="00AA50B3">
        <w:rPr>
          <w:color w:val="EE0000"/>
          <w:sz w:val="20"/>
          <w:szCs w:val="20"/>
        </w:rPr>
        <w:t>CMAC Group</w:t>
      </w:r>
      <w:r w:rsidRPr="00435DDF">
        <w:rPr>
          <w:sz w:val="20"/>
          <w:szCs w:val="20"/>
        </w:rPr>
        <w:t xml:space="preserve">, must fully comply with the laws and regulations of the countries where Suppliers’ operations are based as well as where goods and services are provided to </w:t>
      </w:r>
      <w:r w:rsidRPr="00AA50B3">
        <w:rPr>
          <w:color w:val="EE0000"/>
          <w:sz w:val="20"/>
          <w:szCs w:val="20"/>
        </w:rPr>
        <w:t>CMAC Group</w:t>
      </w:r>
      <w:r w:rsidRPr="00435DDF">
        <w:rPr>
          <w:sz w:val="20"/>
          <w:szCs w:val="20"/>
        </w:rPr>
        <w:t>.</w:t>
      </w:r>
    </w:p>
    <w:p w:rsidRPr="00435DDF" w:rsidR="00435DDF" w:rsidP="00435DDF" w:rsidRDefault="00435DDF" w14:paraId="066F8368" w14:textId="77777777">
      <w:pPr>
        <w:pStyle w:val="NoSpacing"/>
        <w:jc w:val="both"/>
        <w:rPr>
          <w:sz w:val="20"/>
          <w:szCs w:val="20"/>
        </w:rPr>
      </w:pPr>
    </w:p>
    <w:p w:rsidR="00435DDF" w:rsidP="002F1CDC" w:rsidRDefault="00435DDF" w14:paraId="2DDB8FBE" w14:textId="77777777">
      <w:pPr>
        <w:pStyle w:val="NoSpacing"/>
        <w:numPr>
          <w:ilvl w:val="1"/>
          <w:numId w:val="1"/>
        </w:numPr>
        <w:ind w:left="426"/>
        <w:jc w:val="both"/>
        <w:rPr>
          <w:sz w:val="20"/>
          <w:szCs w:val="20"/>
        </w:rPr>
      </w:pPr>
      <w:r w:rsidRPr="00435DDF">
        <w:rPr>
          <w:sz w:val="20"/>
          <w:szCs w:val="20"/>
        </w:rPr>
        <w:t>Use of Fair Business Practices</w:t>
      </w:r>
    </w:p>
    <w:p w:rsidRPr="00435DDF" w:rsidR="00435DDF" w:rsidP="00435DDF" w:rsidRDefault="00435DDF" w14:paraId="44F99B57" w14:textId="77777777">
      <w:pPr>
        <w:pStyle w:val="NoSpacing"/>
        <w:jc w:val="both"/>
        <w:rPr>
          <w:sz w:val="20"/>
          <w:szCs w:val="20"/>
        </w:rPr>
      </w:pPr>
    </w:p>
    <w:p w:rsidRPr="00435DDF" w:rsidR="00435DDF" w:rsidP="00435DDF" w:rsidRDefault="00435DDF" w14:paraId="5B263F1E" w14:textId="77777777">
      <w:pPr>
        <w:pStyle w:val="NoSpacing"/>
        <w:jc w:val="both"/>
        <w:rPr>
          <w:sz w:val="20"/>
          <w:szCs w:val="20"/>
        </w:rPr>
      </w:pPr>
      <w:r w:rsidRPr="00435DDF">
        <w:rPr>
          <w:sz w:val="20"/>
          <w:szCs w:val="20"/>
        </w:rPr>
        <w:t>Suppliers must practise fair competition in accordance with local antitrust and competition laws. Activities that restrict competition must be avoided. Commercial decisions, including prices, terms of sale, division of markets and allocation of customers, must be made independent of understandings or agreements with competitors.</w:t>
      </w:r>
    </w:p>
    <w:p w:rsidR="00522C0F" w:rsidP="001779A8" w:rsidRDefault="00522C0F" w14:paraId="003D744B" w14:textId="77777777">
      <w:pPr>
        <w:pStyle w:val="NoSpacing"/>
        <w:jc w:val="both"/>
        <w:rPr>
          <w:sz w:val="20"/>
          <w:szCs w:val="20"/>
        </w:rPr>
      </w:pPr>
    </w:p>
    <w:p w:rsidR="00435DDF" w:rsidP="001779A8" w:rsidRDefault="00435DDF" w14:paraId="61EA2062" w14:textId="77777777">
      <w:pPr>
        <w:pStyle w:val="NoSpacing"/>
        <w:jc w:val="both"/>
        <w:rPr>
          <w:sz w:val="20"/>
          <w:szCs w:val="20"/>
        </w:rPr>
      </w:pPr>
    </w:p>
    <w:p w:rsidRPr="00006208" w:rsidR="00101F36" w:rsidP="00532218" w:rsidRDefault="00101F36" w14:paraId="6F27080B" w14:textId="77777777">
      <w:pPr>
        <w:pStyle w:val="NoSpacing"/>
        <w:numPr>
          <w:ilvl w:val="0"/>
          <w:numId w:val="1"/>
        </w:numPr>
        <w:jc w:val="both"/>
        <w:rPr>
          <w:b/>
          <w:bCs/>
          <w:sz w:val="22"/>
          <w:szCs w:val="22"/>
        </w:rPr>
      </w:pPr>
      <w:r w:rsidRPr="00006208">
        <w:rPr>
          <w:b/>
          <w:bCs/>
          <w:sz w:val="22"/>
          <w:szCs w:val="22"/>
        </w:rPr>
        <w:t>Ethics and Conflict of Interest</w:t>
      </w:r>
    </w:p>
    <w:p w:rsidR="00532218" w:rsidP="00532218" w:rsidRDefault="00532218" w14:paraId="0FF4293F" w14:textId="77777777">
      <w:pPr>
        <w:pStyle w:val="NoSpacing"/>
      </w:pPr>
    </w:p>
    <w:p w:rsidRPr="00532218" w:rsidR="00101F36" w:rsidP="002F1CDC" w:rsidRDefault="00101F36" w14:paraId="476C7326" w14:textId="77777777">
      <w:pPr>
        <w:pStyle w:val="NoSpacing"/>
        <w:numPr>
          <w:ilvl w:val="1"/>
          <w:numId w:val="1"/>
        </w:numPr>
        <w:ind w:left="426"/>
        <w:jc w:val="both"/>
        <w:rPr>
          <w:sz w:val="20"/>
          <w:szCs w:val="20"/>
        </w:rPr>
      </w:pPr>
      <w:r w:rsidRPr="00532218">
        <w:rPr>
          <w:sz w:val="20"/>
          <w:szCs w:val="20"/>
        </w:rPr>
        <w:t>Anti-Corruption Stance</w:t>
      </w:r>
    </w:p>
    <w:p w:rsidR="00532218" w:rsidP="00532218" w:rsidRDefault="00532218" w14:paraId="1A323513" w14:textId="77777777">
      <w:pPr>
        <w:pStyle w:val="NoSpacing"/>
      </w:pPr>
    </w:p>
    <w:p w:rsidRPr="00532218" w:rsidR="00101F36" w:rsidP="00532218" w:rsidRDefault="00101F36" w14:paraId="268A5B0A" w14:textId="6DD6CFA6">
      <w:pPr>
        <w:pStyle w:val="NoSpacing"/>
        <w:jc w:val="both"/>
        <w:rPr>
          <w:sz w:val="20"/>
          <w:szCs w:val="20"/>
        </w:rPr>
      </w:pPr>
      <w:r w:rsidRPr="00532218">
        <w:rPr>
          <w:sz w:val="20"/>
          <w:szCs w:val="20"/>
        </w:rPr>
        <w:t xml:space="preserve">Suppliers must conduct their business with integrity, transparency and honesty. </w:t>
      </w:r>
      <w:r w:rsidRPr="00AA50B3" w:rsidR="00532218">
        <w:rPr>
          <w:color w:val="EE0000"/>
          <w:sz w:val="20"/>
          <w:szCs w:val="20"/>
        </w:rPr>
        <w:t>CMAC Group</w:t>
      </w:r>
      <w:r w:rsidRPr="00AA50B3">
        <w:rPr>
          <w:color w:val="EE0000"/>
          <w:sz w:val="20"/>
          <w:szCs w:val="20"/>
        </w:rPr>
        <w:t xml:space="preserve"> </w:t>
      </w:r>
      <w:r w:rsidRPr="00532218">
        <w:rPr>
          <w:sz w:val="20"/>
          <w:szCs w:val="20"/>
        </w:rPr>
        <w:t xml:space="preserve">does not condone any corrupt practices such as bribery, extortion or embezzlement in all business interactions. Suppliers are prohibited from offering, paying, soliciting or receiving (whether directly or otherwise) any form of bribe as inducement or reward for any business transaction with or involving </w:t>
      </w:r>
      <w:r w:rsidRPr="00AA50B3" w:rsidR="00532218">
        <w:rPr>
          <w:color w:val="EE0000"/>
          <w:sz w:val="20"/>
          <w:szCs w:val="20"/>
        </w:rPr>
        <w:t>CMAC Group</w:t>
      </w:r>
      <w:r w:rsidRPr="00532218">
        <w:rPr>
          <w:sz w:val="20"/>
          <w:szCs w:val="20"/>
        </w:rPr>
        <w:t>. The term “bribe” broadly includes any illicit advantage such as (but is not limited to) cash, cash equivalents, property, loans, commissions, services, benefits in kind or other advantages.</w:t>
      </w:r>
    </w:p>
    <w:p w:rsidR="00532218" w:rsidP="00532218" w:rsidRDefault="00532218" w14:paraId="6CD0AB80" w14:textId="77777777">
      <w:pPr>
        <w:pStyle w:val="NoSpacing"/>
      </w:pPr>
    </w:p>
    <w:p w:rsidRPr="00532218" w:rsidR="00101F36" w:rsidP="002F1CDC" w:rsidRDefault="00101F36" w14:paraId="24D34721" w14:textId="132AD240">
      <w:pPr>
        <w:pStyle w:val="NoSpacing"/>
        <w:numPr>
          <w:ilvl w:val="1"/>
          <w:numId w:val="1"/>
        </w:numPr>
        <w:ind w:left="426"/>
        <w:jc w:val="both"/>
        <w:rPr>
          <w:sz w:val="20"/>
          <w:szCs w:val="20"/>
        </w:rPr>
      </w:pPr>
      <w:r w:rsidRPr="00532218">
        <w:rPr>
          <w:sz w:val="20"/>
          <w:szCs w:val="20"/>
        </w:rPr>
        <w:t>Anti-Fraud Stance</w:t>
      </w:r>
    </w:p>
    <w:p w:rsidR="00532218" w:rsidP="00532218" w:rsidRDefault="00532218" w14:paraId="4FCA63D3" w14:textId="77777777">
      <w:pPr>
        <w:pStyle w:val="NoSpacing"/>
      </w:pPr>
    </w:p>
    <w:p w:rsidRPr="00532218" w:rsidR="00101F36" w:rsidP="00532218" w:rsidRDefault="00101F36" w14:paraId="585C952D" w14:textId="5C142E6F">
      <w:pPr>
        <w:pStyle w:val="NoSpacing"/>
        <w:jc w:val="both"/>
        <w:rPr>
          <w:sz w:val="20"/>
          <w:szCs w:val="20"/>
        </w:rPr>
      </w:pPr>
      <w:r w:rsidRPr="00532218">
        <w:rPr>
          <w:sz w:val="20"/>
          <w:szCs w:val="20"/>
        </w:rPr>
        <w:t xml:space="preserve">In the same vein, </w:t>
      </w:r>
      <w:r w:rsidRPr="00AA50B3" w:rsidR="00532218">
        <w:rPr>
          <w:color w:val="EE0000"/>
          <w:sz w:val="20"/>
          <w:szCs w:val="20"/>
        </w:rPr>
        <w:t>CMAC Group</w:t>
      </w:r>
      <w:r w:rsidRPr="00AA50B3">
        <w:rPr>
          <w:color w:val="EE0000"/>
          <w:sz w:val="20"/>
          <w:szCs w:val="20"/>
        </w:rPr>
        <w:t xml:space="preserve"> </w:t>
      </w:r>
      <w:r w:rsidRPr="00532218">
        <w:rPr>
          <w:sz w:val="20"/>
          <w:szCs w:val="20"/>
        </w:rPr>
        <w:t xml:space="preserve">does not condone any fraudulent practices such as intentional deception, misappropriation of resources or manipulation of data. Suppliers are prohibited from altering or falsifying records, failing to account for monies received or knowingly providing false information for any business transaction with or involving </w:t>
      </w:r>
      <w:r w:rsidRPr="00AA50B3" w:rsidR="00532218">
        <w:rPr>
          <w:color w:val="EE0000"/>
          <w:sz w:val="20"/>
          <w:szCs w:val="20"/>
        </w:rPr>
        <w:t>CMAC Group</w:t>
      </w:r>
      <w:r w:rsidRPr="00532218">
        <w:rPr>
          <w:sz w:val="20"/>
          <w:szCs w:val="20"/>
        </w:rPr>
        <w:t>.</w:t>
      </w:r>
    </w:p>
    <w:p w:rsidR="00532218" w:rsidP="00532218" w:rsidRDefault="00532218" w14:paraId="02412482" w14:textId="77777777">
      <w:pPr>
        <w:pStyle w:val="NoSpacing"/>
      </w:pPr>
    </w:p>
    <w:p w:rsidRPr="00532218" w:rsidR="00101F36" w:rsidP="002F1CDC" w:rsidRDefault="00101F36" w14:paraId="72D3D788" w14:textId="2264709E">
      <w:pPr>
        <w:pStyle w:val="NoSpacing"/>
        <w:numPr>
          <w:ilvl w:val="1"/>
          <w:numId w:val="1"/>
        </w:numPr>
        <w:ind w:left="426"/>
        <w:jc w:val="both"/>
        <w:rPr>
          <w:sz w:val="20"/>
          <w:szCs w:val="20"/>
        </w:rPr>
      </w:pPr>
      <w:r w:rsidRPr="00532218">
        <w:rPr>
          <w:sz w:val="20"/>
          <w:szCs w:val="20"/>
        </w:rPr>
        <w:t>Gifts and Entertainment</w:t>
      </w:r>
    </w:p>
    <w:p w:rsidR="00532218" w:rsidP="00532218" w:rsidRDefault="00532218" w14:paraId="77908C1A" w14:textId="77777777">
      <w:pPr>
        <w:pStyle w:val="NoSpacing"/>
      </w:pPr>
    </w:p>
    <w:p w:rsidR="00101F36" w:rsidP="00532218" w:rsidRDefault="00532218" w14:paraId="440063BC" w14:textId="7E3989B3">
      <w:pPr>
        <w:pStyle w:val="NoSpacing"/>
        <w:jc w:val="both"/>
        <w:rPr>
          <w:sz w:val="20"/>
          <w:szCs w:val="20"/>
        </w:rPr>
      </w:pPr>
      <w:r w:rsidRPr="00AA50B3">
        <w:rPr>
          <w:color w:val="EE0000"/>
          <w:sz w:val="20"/>
          <w:szCs w:val="20"/>
        </w:rPr>
        <w:t>CMAC Group</w:t>
      </w:r>
      <w:r w:rsidRPr="00AA50B3" w:rsidR="00101F36">
        <w:rPr>
          <w:color w:val="EE0000"/>
          <w:sz w:val="20"/>
          <w:szCs w:val="20"/>
        </w:rPr>
        <w:t xml:space="preserve"> </w:t>
      </w:r>
      <w:r w:rsidRPr="00532218" w:rsidR="00101F36">
        <w:rPr>
          <w:sz w:val="20"/>
          <w:szCs w:val="20"/>
        </w:rPr>
        <w:t>is committed to conducting all business without undue influence. The requires it to exercise good judgment and practise moderation in receiving business gifts and entertainment.</w:t>
      </w:r>
    </w:p>
    <w:p w:rsidRPr="00532218" w:rsidR="00532218" w:rsidP="00532218" w:rsidRDefault="00532218" w14:paraId="5AF3706D" w14:textId="77777777">
      <w:pPr>
        <w:pStyle w:val="NoSpacing"/>
        <w:jc w:val="both"/>
        <w:rPr>
          <w:sz w:val="20"/>
          <w:szCs w:val="20"/>
        </w:rPr>
      </w:pPr>
    </w:p>
    <w:p w:rsidRPr="00532218" w:rsidR="00101F36" w:rsidP="00532218" w:rsidRDefault="00101F36" w14:paraId="5DFEE95A" w14:textId="19FBBA80">
      <w:pPr>
        <w:pStyle w:val="NoSpacing"/>
        <w:jc w:val="both"/>
        <w:rPr>
          <w:sz w:val="20"/>
          <w:szCs w:val="20"/>
        </w:rPr>
      </w:pPr>
      <w:r w:rsidRPr="00532218">
        <w:rPr>
          <w:sz w:val="20"/>
          <w:szCs w:val="20"/>
        </w:rPr>
        <w:t>Suppliers must not offer</w:t>
      </w:r>
      <w:r w:rsidR="007617C1">
        <w:rPr>
          <w:sz w:val="20"/>
          <w:szCs w:val="20"/>
        </w:rPr>
        <w:t xml:space="preserve">, </w:t>
      </w:r>
      <w:r w:rsidRPr="00532218">
        <w:rPr>
          <w:sz w:val="20"/>
          <w:szCs w:val="20"/>
        </w:rPr>
        <w:t xml:space="preserve">give gifts or hospitality (including kickbacks, favours, cash, gratuity, entertainment or anything of value) to any </w:t>
      </w:r>
      <w:r w:rsidRPr="00AA50B3" w:rsidR="00532218">
        <w:rPr>
          <w:color w:val="EE0000"/>
          <w:sz w:val="20"/>
          <w:szCs w:val="20"/>
        </w:rPr>
        <w:t>CMAC Group</w:t>
      </w:r>
      <w:r w:rsidRPr="00AA50B3">
        <w:rPr>
          <w:color w:val="EE0000"/>
          <w:sz w:val="20"/>
          <w:szCs w:val="20"/>
        </w:rPr>
        <w:t xml:space="preserve"> </w:t>
      </w:r>
      <w:r w:rsidRPr="00532218">
        <w:rPr>
          <w:sz w:val="20"/>
          <w:szCs w:val="20"/>
        </w:rPr>
        <w:t xml:space="preserve">employee that is intended </w:t>
      </w:r>
      <w:r w:rsidRPr="00532218" w:rsidR="00532218">
        <w:rPr>
          <w:sz w:val="20"/>
          <w:szCs w:val="20"/>
        </w:rPr>
        <w:t>as or</w:t>
      </w:r>
      <w:r w:rsidRPr="00532218">
        <w:rPr>
          <w:sz w:val="20"/>
          <w:szCs w:val="20"/>
        </w:rPr>
        <w:t xml:space="preserve"> may be viewed as an attempt to improperly influence business decisions. </w:t>
      </w:r>
    </w:p>
    <w:p w:rsidR="00532218" w:rsidP="00532218" w:rsidRDefault="00532218" w14:paraId="76FF3DF0" w14:textId="77777777">
      <w:pPr>
        <w:pStyle w:val="NoSpacing"/>
      </w:pPr>
    </w:p>
    <w:p w:rsidRPr="00532218" w:rsidR="00101F36" w:rsidP="00532218" w:rsidRDefault="00101F36" w14:paraId="4311CFC1" w14:textId="5C1B41BF">
      <w:pPr>
        <w:pStyle w:val="NoSpacing"/>
        <w:jc w:val="both"/>
        <w:rPr>
          <w:sz w:val="20"/>
          <w:szCs w:val="20"/>
        </w:rPr>
      </w:pPr>
      <w:r w:rsidRPr="00532218">
        <w:rPr>
          <w:sz w:val="20"/>
          <w:szCs w:val="20"/>
        </w:rPr>
        <w:t xml:space="preserve">Employees will respectfully decline entertainment, gifts or other benefits that could in any way be construed as, or give the appearance of, attempting to influence business decisions in favour of any person or organisation with whom </w:t>
      </w:r>
      <w:r w:rsidRPr="00AA50B3" w:rsidR="00532218">
        <w:rPr>
          <w:color w:val="EE0000"/>
          <w:sz w:val="20"/>
          <w:szCs w:val="20"/>
        </w:rPr>
        <w:t>CMAC Group</w:t>
      </w:r>
      <w:r w:rsidRPr="00AA50B3">
        <w:rPr>
          <w:color w:val="EE0000"/>
          <w:sz w:val="20"/>
          <w:szCs w:val="20"/>
        </w:rPr>
        <w:t xml:space="preserve"> </w:t>
      </w:r>
      <w:r w:rsidRPr="00532218">
        <w:rPr>
          <w:sz w:val="20"/>
          <w:szCs w:val="20"/>
        </w:rPr>
        <w:t>may have business dealings.</w:t>
      </w:r>
    </w:p>
    <w:p w:rsidR="00532218" w:rsidP="00532218" w:rsidRDefault="00532218" w14:paraId="7D4C189E" w14:textId="77777777">
      <w:pPr>
        <w:pStyle w:val="NoSpacing"/>
      </w:pPr>
    </w:p>
    <w:p w:rsidRPr="00532218" w:rsidR="00101F36" w:rsidP="002F1CDC" w:rsidRDefault="00101F36" w14:paraId="1D5BF3DC" w14:textId="7F5BBC19">
      <w:pPr>
        <w:pStyle w:val="NoSpacing"/>
        <w:numPr>
          <w:ilvl w:val="1"/>
          <w:numId w:val="1"/>
        </w:numPr>
        <w:ind w:left="426"/>
        <w:jc w:val="both"/>
        <w:rPr>
          <w:sz w:val="20"/>
          <w:szCs w:val="20"/>
        </w:rPr>
      </w:pPr>
      <w:r w:rsidRPr="00532218">
        <w:rPr>
          <w:sz w:val="20"/>
          <w:szCs w:val="20"/>
        </w:rPr>
        <w:t>Conflicts of Interest</w:t>
      </w:r>
    </w:p>
    <w:p w:rsidR="00532218" w:rsidP="00532218" w:rsidRDefault="00532218" w14:paraId="604DCEAC" w14:textId="77777777">
      <w:pPr>
        <w:pStyle w:val="NoSpacing"/>
      </w:pPr>
    </w:p>
    <w:p w:rsidRPr="00532218" w:rsidR="00101F36" w:rsidP="00532218" w:rsidRDefault="00101F36" w14:paraId="6BA7031B" w14:textId="6CB99DA0">
      <w:pPr>
        <w:pStyle w:val="NoSpacing"/>
        <w:jc w:val="both"/>
        <w:rPr>
          <w:sz w:val="20"/>
          <w:szCs w:val="20"/>
        </w:rPr>
      </w:pPr>
      <w:r w:rsidRPr="00532218">
        <w:rPr>
          <w:sz w:val="20"/>
          <w:szCs w:val="20"/>
        </w:rPr>
        <w:t xml:space="preserve">Suppliers should avoid any conflicts of interest that may adversely influence their business relationship with </w:t>
      </w:r>
      <w:r w:rsidRPr="00AA50B3" w:rsidR="00532218">
        <w:rPr>
          <w:color w:val="EE0000"/>
          <w:sz w:val="20"/>
          <w:szCs w:val="20"/>
        </w:rPr>
        <w:t>CMAC Group</w:t>
      </w:r>
      <w:r w:rsidRPr="00532218">
        <w:rPr>
          <w:sz w:val="20"/>
          <w:szCs w:val="20"/>
        </w:rPr>
        <w:t xml:space="preserve">. Suppliers must disclose all actual, potential or perceived conflicts of interest situations and/or relationships promptly to </w:t>
      </w:r>
      <w:r w:rsidRPr="00AA50B3" w:rsidR="00532218">
        <w:rPr>
          <w:color w:val="EE0000"/>
          <w:sz w:val="20"/>
          <w:szCs w:val="20"/>
        </w:rPr>
        <w:t>CMAC Group</w:t>
      </w:r>
      <w:r w:rsidRPr="00532218">
        <w:rPr>
          <w:sz w:val="20"/>
          <w:szCs w:val="20"/>
        </w:rPr>
        <w:t>.</w:t>
      </w:r>
    </w:p>
    <w:p w:rsidR="00101F36" w:rsidP="00532218" w:rsidRDefault="00101F36" w14:paraId="453DCE7A" w14:textId="77777777">
      <w:pPr>
        <w:pStyle w:val="NoSpacing"/>
        <w:rPr>
          <w:sz w:val="20"/>
          <w:szCs w:val="20"/>
        </w:rPr>
      </w:pPr>
    </w:p>
    <w:p w:rsidR="0074774F" w:rsidP="00532218" w:rsidRDefault="0074774F" w14:paraId="1D85BD41" w14:textId="77777777">
      <w:pPr>
        <w:pStyle w:val="NoSpacing"/>
        <w:rPr>
          <w:sz w:val="20"/>
          <w:szCs w:val="20"/>
        </w:rPr>
      </w:pPr>
    </w:p>
    <w:p w:rsidRPr="00006208" w:rsidR="00A1649E" w:rsidP="00FE2654" w:rsidRDefault="00A1649E" w14:paraId="7A888FC9" w14:textId="77777777">
      <w:pPr>
        <w:pStyle w:val="NoSpacing"/>
        <w:numPr>
          <w:ilvl w:val="0"/>
          <w:numId w:val="1"/>
        </w:numPr>
        <w:jc w:val="both"/>
        <w:rPr>
          <w:b/>
          <w:bCs/>
          <w:sz w:val="22"/>
          <w:szCs w:val="22"/>
        </w:rPr>
      </w:pPr>
      <w:r w:rsidRPr="00006208">
        <w:rPr>
          <w:b/>
          <w:bCs/>
          <w:sz w:val="22"/>
          <w:szCs w:val="22"/>
        </w:rPr>
        <w:lastRenderedPageBreak/>
        <w:t xml:space="preserve">Human and Labour Rights </w:t>
      </w:r>
    </w:p>
    <w:p w:rsidR="00A1649E" w:rsidP="00A1649E" w:rsidRDefault="00A1649E" w14:paraId="1C2DDC14" w14:textId="77777777">
      <w:pPr>
        <w:pStyle w:val="NoSpacing"/>
      </w:pPr>
    </w:p>
    <w:p w:rsidRPr="00FE2654" w:rsidR="00A1649E" w:rsidP="002F1CDC" w:rsidRDefault="00A1649E" w14:paraId="64010089" w14:textId="19EE2771">
      <w:pPr>
        <w:pStyle w:val="NoSpacing"/>
        <w:numPr>
          <w:ilvl w:val="1"/>
          <w:numId w:val="1"/>
        </w:numPr>
        <w:ind w:left="426"/>
        <w:jc w:val="both"/>
        <w:rPr>
          <w:sz w:val="20"/>
          <w:szCs w:val="20"/>
        </w:rPr>
      </w:pPr>
      <w:r w:rsidRPr="00FE2654">
        <w:rPr>
          <w:sz w:val="20"/>
          <w:szCs w:val="20"/>
        </w:rPr>
        <w:t>Human Rights</w:t>
      </w:r>
    </w:p>
    <w:p w:rsidR="00A1649E" w:rsidP="00A1649E" w:rsidRDefault="00A1649E" w14:paraId="6685505D" w14:textId="77777777">
      <w:pPr>
        <w:pStyle w:val="NoSpacing"/>
      </w:pPr>
    </w:p>
    <w:p w:rsidRPr="00CA20FA" w:rsidR="00A1649E" w:rsidP="00FE2654" w:rsidRDefault="00FE2654" w14:paraId="157E84FA" w14:textId="06117A0D">
      <w:pPr>
        <w:pStyle w:val="NoSpacing"/>
        <w:jc w:val="both"/>
        <w:rPr>
          <w:sz w:val="20"/>
          <w:szCs w:val="20"/>
        </w:rPr>
      </w:pPr>
      <w:r w:rsidRPr="00AA50B3">
        <w:rPr>
          <w:color w:val="EE0000"/>
          <w:sz w:val="20"/>
          <w:szCs w:val="20"/>
        </w:rPr>
        <w:t>CMAC Group</w:t>
      </w:r>
      <w:r w:rsidRPr="00AA50B3" w:rsidR="00A1649E">
        <w:rPr>
          <w:color w:val="EE0000"/>
          <w:sz w:val="20"/>
          <w:szCs w:val="20"/>
        </w:rPr>
        <w:t xml:space="preserve"> </w:t>
      </w:r>
      <w:r w:rsidRPr="00FE2654" w:rsidR="00A1649E">
        <w:rPr>
          <w:sz w:val="20"/>
          <w:szCs w:val="20"/>
        </w:rPr>
        <w:t xml:space="preserve">believes that it is our responsibility to respect the human rights of the people in all the locations that we operate in. </w:t>
      </w:r>
      <w:r w:rsidRPr="00AA50B3">
        <w:rPr>
          <w:color w:val="EE0000"/>
          <w:sz w:val="20"/>
          <w:szCs w:val="20"/>
        </w:rPr>
        <w:t>CMAC Group’s</w:t>
      </w:r>
      <w:r w:rsidRPr="00AA50B3" w:rsidR="00A1649E">
        <w:rPr>
          <w:color w:val="EE0000"/>
          <w:sz w:val="20"/>
          <w:szCs w:val="20"/>
        </w:rPr>
        <w:t xml:space="preserve"> </w:t>
      </w:r>
      <w:r w:rsidRPr="00CA20FA" w:rsidR="000C0231">
        <w:rPr>
          <w:sz w:val="20"/>
          <w:szCs w:val="20"/>
        </w:rPr>
        <w:t>Human Rights Act 1998</w:t>
      </w:r>
      <w:r w:rsidRPr="00CA20FA" w:rsidR="00445413">
        <w:rPr>
          <w:sz w:val="20"/>
          <w:szCs w:val="20"/>
        </w:rPr>
        <w:t xml:space="preserve"> and</w:t>
      </w:r>
      <w:r w:rsidRPr="00CA20FA" w:rsidR="000C0231">
        <w:rPr>
          <w:sz w:val="20"/>
          <w:szCs w:val="20"/>
        </w:rPr>
        <w:t xml:space="preserve"> the European Convention on Human Rights (ECHR)</w:t>
      </w:r>
      <w:r w:rsidRPr="00CA20FA" w:rsidR="00A1649E">
        <w:rPr>
          <w:sz w:val="20"/>
          <w:szCs w:val="20"/>
        </w:rPr>
        <w:t xml:space="preserve"> in</w:t>
      </w:r>
      <w:r w:rsidRPr="00CA20FA" w:rsidR="00CA20FA">
        <w:rPr>
          <w:sz w:val="20"/>
          <w:szCs w:val="20"/>
        </w:rPr>
        <w:t xml:space="preserve"> all</w:t>
      </w:r>
      <w:r w:rsidRPr="00CA20FA" w:rsidR="00A1649E">
        <w:rPr>
          <w:sz w:val="20"/>
          <w:szCs w:val="20"/>
        </w:rPr>
        <w:t xml:space="preserve"> aspects of our employment practices as well as Workplace Health and Safety.</w:t>
      </w:r>
    </w:p>
    <w:p w:rsidRPr="00FE2654" w:rsidR="00A1649E" w:rsidP="00FE2654" w:rsidRDefault="00A1649E" w14:paraId="3063C984" w14:textId="77777777">
      <w:pPr>
        <w:pStyle w:val="NoSpacing"/>
        <w:jc w:val="both"/>
        <w:rPr>
          <w:sz w:val="20"/>
          <w:szCs w:val="20"/>
        </w:rPr>
      </w:pPr>
    </w:p>
    <w:p w:rsidRPr="00FE2654" w:rsidR="00A1649E" w:rsidP="00FE2654" w:rsidRDefault="00A1649E" w14:paraId="31C0324E" w14:textId="77777777">
      <w:pPr>
        <w:pStyle w:val="NoSpacing"/>
        <w:jc w:val="both"/>
        <w:rPr>
          <w:sz w:val="20"/>
          <w:szCs w:val="20"/>
        </w:rPr>
      </w:pPr>
      <w:r w:rsidRPr="00FE2654">
        <w:rPr>
          <w:sz w:val="20"/>
          <w:szCs w:val="20"/>
        </w:rPr>
        <w:t xml:space="preserve">Suppliers shall uphold and comply with the highest international standards on human and labour rights protection. </w:t>
      </w:r>
    </w:p>
    <w:p w:rsidR="00A1649E" w:rsidP="00A1649E" w:rsidRDefault="00A1649E" w14:paraId="09351802" w14:textId="77777777">
      <w:pPr>
        <w:pStyle w:val="NoSpacing"/>
      </w:pPr>
    </w:p>
    <w:p w:rsidRPr="00FE2654" w:rsidR="00A1649E" w:rsidP="002F1CDC" w:rsidRDefault="00A1649E" w14:paraId="355698C1" w14:textId="255EE732">
      <w:pPr>
        <w:pStyle w:val="NoSpacing"/>
        <w:numPr>
          <w:ilvl w:val="1"/>
          <w:numId w:val="1"/>
        </w:numPr>
        <w:ind w:left="426"/>
        <w:jc w:val="both"/>
        <w:rPr>
          <w:sz w:val="20"/>
          <w:szCs w:val="20"/>
        </w:rPr>
      </w:pPr>
      <w:r w:rsidRPr="00FE2654">
        <w:rPr>
          <w:sz w:val="20"/>
          <w:szCs w:val="20"/>
        </w:rPr>
        <w:t>Anti-Harassment and Abuse</w:t>
      </w:r>
    </w:p>
    <w:p w:rsidR="00A1649E" w:rsidP="00A1649E" w:rsidRDefault="00A1649E" w14:paraId="704D43E3" w14:textId="77777777">
      <w:pPr>
        <w:pStyle w:val="NoSpacing"/>
      </w:pPr>
    </w:p>
    <w:p w:rsidRPr="00FE2654" w:rsidR="00A1649E" w:rsidP="00FE2654" w:rsidRDefault="00A1649E" w14:paraId="562EE35A" w14:textId="4C8D6600">
      <w:pPr>
        <w:pStyle w:val="NoSpacing"/>
        <w:jc w:val="both"/>
        <w:rPr>
          <w:sz w:val="20"/>
          <w:szCs w:val="20"/>
        </w:rPr>
      </w:pPr>
      <w:r w:rsidRPr="00FE2654">
        <w:rPr>
          <w:sz w:val="20"/>
          <w:szCs w:val="20"/>
        </w:rPr>
        <w:t xml:space="preserve">Suppliers shall ensure that </w:t>
      </w:r>
      <w:r w:rsidRPr="00FE2654" w:rsidR="007F490A">
        <w:rPr>
          <w:sz w:val="20"/>
          <w:szCs w:val="20"/>
        </w:rPr>
        <w:t>all</w:t>
      </w:r>
      <w:r w:rsidRPr="00FE2654">
        <w:rPr>
          <w:sz w:val="20"/>
          <w:szCs w:val="20"/>
        </w:rPr>
        <w:t xml:space="preserve"> their employees are humanely treated with respect and dignity. All forms of harassment and abuse, including but not limited to physical violence, sexual exploitations or abuse, verbal intimidation, psychological harassment, coercion and corporal punishments are not tolerated. </w:t>
      </w:r>
    </w:p>
    <w:p w:rsidR="00A1649E" w:rsidP="00A1649E" w:rsidRDefault="00A1649E" w14:paraId="2AA5B8DA" w14:textId="77777777">
      <w:pPr>
        <w:pStyle w:val="NoSpacing"/>
      </w:pPr>
    </w:p>
    <w:p w:rsidRPr="00FE2654" w:rsidR="00A1649E" w:rsidP="002F1CDC" w:rsidRDefault="00A1649E" w14:paraId="5FD4D939" w14:textId="77777777">
      <w:pPr>
        <w:pStyle w:val="NoSpacing"/>
        <w:numPr>
          <w:ilvl w:val="1"/>
          <w:numId w:val="1"/>
        </w:numPr>
        <w:ind w:left="426"/>
        <w:jc w:val="both"/>
        <w:rPr>
          <w:sz w:val="20"/>
          <w:szCs w:val="20"/>
        </w:rPr>
      </w:pPr>
      <w:r w:rsidRPr="00FE2654">
        <w:rPr>
          <w:sz w:val="20"/>
          <w:szCs w:val="20"/>
        </w:rPr>
        <w:t>Non-Discriminatory Employment</w:t>
      </w:r>
    </w:p>
    <w:p w:rsidR="00A1649E" w:rsidP="00A1649E" w:rsidRDefault="00A1649E" w14:paraId="56797467" w14:textId="77777777">
      <w:pPr>
        <w:pStyle w:val="NoSpacing"/>
      </w:pPr>
    </w:p>
    <w:p w:rsidRPr="00FE2654" w:rsidR="00A1649E" w:rsidP="00FE2654" w:rsidRDefault="00A1649E" w14:paraId="039E3E45" w14:textId="77777777">
      <w:pPr>
        <w:pStyle w:val="NoSpacing"/>
        <w:jc w:val="both"/>
        <w:rPr>
          <w:sz w:val="20"/>
          <w:szCs w:val="20"/>
        </w:rPr>
      </w:pPr>
      <w:r w:rsidRPr="00FE2654">
        <w:rPr>
          <w:sz w:val="20"/>
          <w:szCs w:val="20"/>
        </w:rPr>
        <w:t>Suppliers shall apply fair and ethical standards in their employment practices. This includes non-discrimination in employment, recruitment, advertisements for employment, compensation, termination, upgrading, promotions, and other conditions of employment against any employee or job applicant on the bases of race, ethnicity, gender, national origin, age, religion, marital status, disability, sexual orientation or gender identity.</w:t>
      </w:r>
    </w:p>
    <w:p w:rsidR="00A1649E" w:rsidP="00A1649E" w:rsidRDefault="00A1649E" w14:paraId="42EB71E2" w14:textId="77777777">
      <w:pPr>
        <w:pStyle w:val="NoSpacing"/>
      </w:pPr>
    </w:p>
    <w:p w:rsidRPr="00FE2654" w:rsidR="00A1649E" w:rsidP="002F1CDC" w:rsidRDefault="00A1649E" w14:paraId="68C79962" w14:textId="77777777">
      <w:pPr>
        <w:pStyle w:val="NoSpacing"/>
        <w:numPr>
          <w:ilvl w:val="1"/>
          <w:numId w:val="1"/>
        </w:numPr>
        <w:ind w:left="426"/>
        <w:jc w:val="both"/>
        <w:rPr>
          <w:sz w:val="20"/>
          <w:szCs w:val="20"/>
        </w:rPr>
      </w:pPr>
      <w:r w:rsidRPr="00FE2654">
        <w:rPr>
          <w:sz w:val="20"/>
          <w:szCs w:val="20"/>
        </w:rPr>
        <w:t>Ethical Employment</w:t>
      </w:r>
    </w:p>
    <w:p w:rsidR="00A1649E" w:rsidP="00A1649E" w:rsidRDefault="00A1649E" w14:paraId="14BC18D3" w14:textId="77777777">
      <w:pPr>
        <w:pStyle w:val="NoSpacing"/>
      </w:pPr>
    </w:p>
    <w:p w:rsidRPr="00FE2654" w:rsidR="00A1649E" w:rsidP="00FE2654" w:rsidRDefault="00A1649E" w14:paraId="4C5426E8" w14:textId="77777777">
      <w:pPr>
        <w:pStyle w:val="NoSpacing"/>
        <w:jc w:val="both"/>
        <w:rPr>
          <w:sz w:val="20"/>
          <w:szCs w:val="20"/>
        </w:rPr>
      </w:pPr>
      <w:r w:rsidRPr="00FE2654">
        <w:rPr>
          <w:sz w:val="20"/>
          <w:szCs w:val="20"/>
        </w:rPr>
        <w:t>Suppliers must comply with all national laws on wages and working hours as well as local standards regarding child labour and minimum age.</w:t>
      </w:r>
    </w:p>
    <w:p w:rsidR="00421B8D" w:rsidP="00FE2654" w:rsidRDefault="00421B8D" w14:paraId="019FCEF3" w14:textId="77777777">
      <w:pPr>
        <w:pStyle w:val="NoSpacing"/>
        <w:jc w:val="both"/>
        <w:rPr>
          <w:sz w:val="20"/>
          <w:szCs w:val="20"/>
        </w:rPr>
      </w:pPr>
    </w:p>
    <w:p w:rsidR="00421B8D" w:rsidP="00FE2654" w:rsidRDefault="00421B8D" w14:paraId="382ED830" w14:textId="77777777">
      <w:pPr>
        <w:pStyle w:val="NoSpacing"/>
        <w:jc w:val="both"/>
        <w:rPr>
          <w:sz w:val="20"/>
          <w:szCs w:val="20"/>
        </w:rPr>
      </w:pPr>
    </w:p>
    <w:p w:rsidRPr="00006208" w:rsidR="00421B8D" w:rsidP="00421B8D" w:rsidRDefault="00421B8D" w14:paraId="1B5D7814" w14:textId="77777777">
      <w:pPr>
        <w:pStyle w:val="NoSpacing"/>
        <w:numPr>
          <w:ilvl w:val="0"/>
          <w:numId w:val="1"/>
        </w:numPr>
        <w:jc w:val="both"/>
        <w:rPr>
          <w:b/>
          <w:bCs/>
          <w:sz w:val="22"/>
          <w:szCs w:val="22"/>
        </w:rPr>
      </w:pPr>
      <w:r w:rsidRPr="00006208">
        <w:rPr>
          <w:b/>
          <w:bCs/>
          <w:sz w:val="22"/>
          <w:szCs w:val="22"/>
        </w:rPr>
        <w:t>Workplace Health, Safety and Quality</w:t>
      </w:r>
    </w:p>
    <w:p w:rsidR="00421B8D" w:rsidP="00421B8D" w:rsidRDefault="00421B8D" w14:paraId="77770715" w14:textId="77777777">
      <w:pPr>
        <w:pStyle w:val="NoSpacing"/>
      </w:pPr>
    </w:p>
    <w:p w:rsidRPr="00421B8D" w:rsidR="00421B8D" w:rsidP="002F1CDC" w:rsidRDefault="00421B8D" w14:paraId="6BD465F0" w14:textId="77777777">
      <w:pPr>
        <w:pStyle w:val="NoSpacing"/>
        <w:numPr>
          <w:ilvl w:val="1"/>
          <w:numId w:val="1"/>
        </w:numPr>
        <w:ind w:left="426"/>
        <w:jc w:val="both"/>
        <w:rPr>
          <w:sz w:val="20"/>
          <w:szCs w:val="20"/>
        </w:rPr>
      </w:pPr>
      <w:r w:rsidRPr="00421B8D">
        <w:rPr>
          <w:sz w:val="20"/>
          <w:szCs w:val="20"/>
        </w:rPr>
        <w:t>Healthy and Safe Working Environment</w:t>
      </w:r>
    </w:p>
    <w:p w:rsidR="00421B8D" w:rsidP="00421B8D" w:rsidRDefault="00421B8D" w14:paraId="37565919" w14:textId="77777777">
      <w:pPr>
        <w:pStyle w:val="NoSpacing"/>
      </w:pPr>
    </w:p>
    <w:p w:rsidRPr="00421B8D" w:rsidR="00421B8D" w:rsidP="00421B8D" w:rsidRDefault="00421B8D" w14:paraId="4E579DC0" w14:textId="77777777">
      <w:pPr>
        <w:pStyle w:val="NoSpacing"/>
        <w:jc w:val="both"/>
        <w:rPr>
          <w:sz w:val="20"/>
          <w:szCs w:val="20"/>
        </w:rPr>
      </w:pPr>
      <w:r w:rsidRPr="00421B8D">
        <w:rPr>
          <w:sz w:val="20"/>
          <w:szCs w:val="20"/>
        </w:rPr>
        <w:t>Suppliers must have in place health and safety protection policies and management systems to provide a secure working environment. They must be designed to promote the general health of employees and reduce work-related injury and illness. For example, protective equipment and tools must be provided and replaced/maintained regularly.</w:t>
      </w:r>
    </w:p>
    <w:p w:rsidR="00421B8D" w:rsidP="00421B8D" w:rsidRDefault="00421B8D" w14:paraId="7E84FCB5" w14:textId="77777777">
      <w:pPr>
        <w:pStyle w:val="NoSpacing"/>
      </w:pPr>
    </w:p>
    <w:p w:rsidRPr="00421B8D" w:rsidR="00421B8D" w:rsidP="002F1CDC" w:rsidRDefault="00421B8D" w14:paraId="124BA871" w14:textId="77777777">
      <w:pPr>
        <w:pStyle w:val="NoSpacing"/>
        <w:numPr>
          <w:ilvl w:val="1"/>
          <w:numId w:val="1"/>
        </w:numPr>
        <w:ind w:left="426"/>
        <w:jc w:val="both"/>
        <w:rPr>
          <w:sz w:val="20"/>
          <w:szCs w:val="20"/>
        </w:rPr>
      </w:pPr>
      <w:r w:rsidRPr="00421B8D">
        <w:rPr>
          <w:sz w:val="20"/>
          <w:szCs w:val="20"/>
        </w:rPr>
        <w:t>Safety</w:t>
      </w:r>
    </w:p>
    <w:p w:rsidR="00421B8D" w:rsidP="00421B8D" w:rsidRDefault="00421B8D" w14:paraId="74FD115F" w14:textId="77777777">
      <w:pPr>
        <w:pStyle w:val="NoSpacing"/>
      </w:pPr>
    </w:p>
    <w:p w:rsidRPr="00421B8D" w:rsidR="00421B8D" w:rsidP="00421B8D" w:rsidRDefault="00421B8D" w14:paraId="7B89BAC8" w14:textId="77777777">
      <w:pPr>
        <w:pStyle w:val="NoSpacing"/>
        <w:jc w:val="both"/>
        <w:rPr>
          <w:sz w:val="20"/>
          <w:szCs w:val="20"/>
        </w:rPr>
      </w:pPr>
      <w:r w:rsidRPr="00421B8D">
        <w:rPr>
          <w:sz w:val="20"/>
          <w:szCs w:val="20"/>
        </w:rPr>
        <w:t>The safety of all goods and services supplied must be ensured through appropriate policies, implementation and monitoring.</w:t>
      </w:r>
    </w:p>
    <w:p w:rsidR="00421B8D" w:rsidP="00421B8D" w:rsidRDefault="00421B8D" w14:paraId="5E768053" w14:textId="77777777">
      <w:pPr>
        <w:pStyle w:val="NoSpacing"/>
      </w:pPr>
    </w:p>
    <w:p w:rsidRPr="00421B8D" w:rsidR="00421B8D" w:rsidP="002F1CDC" w:rsidRDefault="00421B8D" w14:paraId="6DCF92A6" w14:textId="77777777">
      <w:pPr>
        <w:pStyle w:val="NoSpacing"/>
        <w:numPr>
          <w:ilvl w:val="1"/>
          <w:numId w:val="1"/>
        </w:numPr>
        <w:ind w:left="426"/>
        <w:jc w:val="both"/>
        <w:rPr>
          <w:sz w:val="20"/>
          <w:szCs w:val="20"/>
        </w:rPr>
      </w:pPr>
      <w:r w:rsidRPr="00421B8D">
        <w:rPr>
          <w:sz w:val="20"/>
          <w:szCs w:val="20"/>
        </w:rPr>
        <w:t>Quality</w:t>
      </w:r>
    </w:p>
    <w:p w:rsidR="00421B8D" w:rsidP="00421B8D" w:rsidRDefault="00421B8D" w14:paraId="60D34C9E" w14:textId="77777777">
      <w:pPr>
        <w:pStyle w:val="NoSpacing"/>
      </w:pPr>
    </w:p>
    <w:p w:rsidRPr="00421B8D" w:rsidR="00421B8D" w:rsidP="00421B8D" w:rsidRDefault="00421B8D" w14:paraId="4F39DE38" w14:textId="3F39250E">
      <w:pPr>
        <w:pStyle w:val="NoSpacing"/>
        <w:jc w:val="both"/>
        <w:rPr>
          <w:sz w:val="20"/>
          <w:szCs w:val="20"/>
        </w:rPr>
      </w:pPr>
      <w:r w:rsidRPr="00421B8D">
        <w:rPr>
          <w:sz w:val="20"/>
          <w:szCs w:val="20"/>
        </w:rPr>
        <w:t xml:space="preserve">Suppliers’ policies and management systems must be developed to ensure that the quality of all goods and services are as specified in their contracts with </w:t>
      </w:r>
      <w:r w:rsidRPr="00AA50B3">
        <w:rPr>
          <w:color w:val="FD0E33"/>
          <w:sz w:val="20"/>
          <w:szCs w:val="20"/>
        </w:rPr>
        <w:t>CMAC Group</w:t>
      </w:r>
      <w:r w:rsidRPr="00421B8D">
        <w:rPr>
          <w:sz w:val="20"/>
          <w:szCs w:val="20"/>
        </w:rPr>
        <w:t>.</w:t>
      </w:r>
    </w:p>
    <w:p w:rsidRPr="00FE2654" w:rsidR="00421B8D" w:rsidP="00421B8D" w:rsidRDefault="00421B8D" w14:paraId="41D1740A" w14:textId="77777777">
      <w:pPr>
        <w:pStyle w:val="NoSpacing"/>
        <w:jc w:val="both"/>
        <w:rPr>
          <w:sz w:val="20"/>
          <w:szCs w:val="20"/>
        </w:rPr>
      </w:pPr>
    </w:p>
    <w:p w:rsidRPr="00006208" w:rsidR="00C35F44" w:rsidP="00C35F44" w:rsidRDefault="00C35F44" w14:paraId="1FB9210E" w14:textId="77777777">
      <w:pPr>
        <w:pStyle w:val="NoSpacing"/>
        <w:numPr>
          <w:ilvl w:val="0"/>
          <w:numId w:val="1"/>
        </w:numPr>
        <w:jc w:val="both"/>
        <w:rPr>
          <w:b/>
          <w:bCs/>
          <w:sz w:val="22"/>
          <w:szCs w:val="22"/>
        </w:rPr>
      </w:pPr>
      <w:r w:rsidRPr="00006208">
        <w:rPr>
          <w:b/>
          <w:bCs/>
          <w:sz w:val="22"/>
          <w:szCs w:val="22"/>
        </w:rPr>
        <w:t xml:space="preserve">Corporate Social Responsibility and Environmental Sustainability </w:t>
      </w:r>
    </w:p>
    <w:p w:rsidR="00C35F44" w:rsidP="00C35F44" w:rsidRDefault="00C35F44" w14:paraId="6DDC4BC2" w14:textId="77777777">
      <w:pPr>
        <w:pStyle w:val="NoSpacing"/>
      </w:pPr>
    </w:p>
    <w:p w:rsidRPr="00C35F44" w:rsidR="00C35F44" w:rsidP="002F1CDC" w:rsidRDefault="00C35F44" w14:paraId="1C35DDB8" w14:textId="77777777">
      <w:pPr>
        <w:pStyle w:val="NoSpacing"/>
        <w:numPr>
          <w:ilvl w:val="1"/>
          <w:numId w:val="1"/>
        </w:numPr>
        <w:ind w:left="426"/>
        <w:jc w:val="both"/>
        <w:rPr>
          <w:sz w:val="20"/>
          <w:szCs w:val="20"/>
        </w:rPr>
      </w:pPr>
      <w:r w:rsidRPr="00C35F44">
        <w:rPr>
          <w:sz w:val="20"/>
          <w:szCs w:val="20"/>
        </w:rPr>
        <w:t>Corporate Social Responsibility</w:t>
      </w:r>
    </w:p>
    <w:p w:rsidR="00C35F44" w:rsidP="00C35F44" w:rsidRDefault="00C35F44" w14:paraId="10A286DB" w14:textId="77777777">
      <w:pPr>
        <w:pStyle w:val="NoSpacing"/>
      </w:pPr>
    </w:p>
    <w:p w:rsidRPr="00C35F44" w:rsidR="00C35F44" w:rsidP="00C35F44" w:rsidRDefault="00C35F44" w14:paraId="5987A832" w14:textId="377FA337">
      <w:pPr>
        <w:pStyle w:val="NoSpacing"/>
        <w:jc w:val="both"/>
        <w:rPr>
          <w:sz w:val="20"/>
          <w:szCs w:val="20"/>
        </w:rPr>
      </w:pPr>
      <w:r w:rsidRPr="00AA50B3">
        <w:rPr>
          <w:color w:val="FD0E33"/>
          <w:sz w:val="20"/>
          <w:szCs w:val="20"/>
        </w:rPr>
        <w:t xml:space="preserve">CMAC Group </w:t>
      </w:r>
      <w:r w:rsidRPr="00C35F44">
        <w:rPr>
          <w:sz w:val="20"/>
          <w:szCs w:val="20"/>
        </w:rPr>
        <w:t>is committed to building positive relationships with the communities in which we live and work by showing our support and care for the poor, the sick, the underprivileged and the aged. Suppliers are encouraged to support us and seek similar opportunities in area of Corporate Social Responsibility.</w:t>
      </w:r>
    </w:p>
    <w:p w:rsidR="00C35F44" w:rsidP="00C35F44" w:rsidRDefault="00C35F44" w14:paraId="46962722" w14:textId="77777777">
      <w:pPr>
        <w:pStyle w:val="NoSpacing"/>
      </w:pPr>
    </w:p>
    <w:p w:rsidRPr="00C35F44" w:rsidR="00C35F44" w:rsidP="002F1CDC" w:rsidRDefault="00C35F44" w14:paraId="444C6386" w14:textId="77777777">
      <w:pPr>
        <w:pStyle w:val="NoSpacing"/>
        <w:numPr>
          <w:ilvl w:val="1"/>
          <w:numId w:val="1"/>
        </w:numPr>
        <w:ind w:left="426"/>
        <w:jc w:val="both"/>
        <w:rPr>
          <w:sz w:val="20"/>
          <w:szCs w:val="20"/>
        </w:rPr>
      </w:pPr>
      <w:r w:rsidRPr="00C35F44">
        <w:rPr>
          <w:sz w:val="20"/>
          <w:szCs w:val="20"/>
        </w:rPr>
        <w:t>Environmental Sustainability</w:t>
      </w:r>
    </w:p>
    <w:p w:rsidR="00C35F44" w:rsidP="00C35F44" w:rsidRDefault="00C35F44" w14:paraId="7CAFF5E3" w14:textId="77777777">
      <w:pPr>
        <w:pStyle w:val="NoSpacing"/>
      </w:pPr>
    </w:p>
    <w:p w:rsidRPr="00C35F44" w:rsidR="00C35F44" w:rsidP="00C35F44" w:rsidRDefault="00C35F44" w14:paraId="4192F1F5" w14:textId="091313A8">
      <w:pPr>
        <w:pStyle w:val="NoSpacing"/>
        <w:jc w:val="both"/>
        <w:rPr>
          <w:sz w:val="20"/>
          <w:szCs w:val="20"/>
        </w:rPr>
      </w:pPr>
      <w:r w:rsidRPr="00C35F44">
        <w:rPr>
          <w:sz w:val="20"/>
          <w:szCs w:val="20"/>
        </w:rPr>
        <w:t xml:space="preserve">Suppliers must endeavour to minimise the impact of their operations on the environment and are encouraged to adopt effective environmental management practices and standards. Local environmental laws and practices such as those pertaining to waste disposal (proper handling of toxic and hazardous waste, segregation where regulated, etc), air emissions and pollution must be complied with. </w:t>
      </w:r>
    </w:p>
    <w:p w:rsidRPr="00C35F44" w:rsidR="00C35F44" w:rsidP="00C35F44" w:rsidRDefault="00C35F44" w14:paraId="10485286" w14:textId="77777777">
      <w:pPr>
        <w:pStyle w:val="NoSpacing"/>
        <w:jc w:val="both"/>
        <w:rPr>
          <w:sz w:val="20"/>
          <w:szCs w:val="20"/>
        </w:rPr>
      </w:pPr>
    </w:p>
    <w:p w:rsidRPr="00C35F44" w:rsidR="00C35F44" w:rsidP="00C35F44" w:rsidRDefault="00C35F44" w14:paraId="3D591B85" w14:textId="77777777">
      <w:pPr>
        <w:pStyle w:val="NoSpacing"/>
        <w:jc w:val="both"/>
        <w:rPr>
          <w:sz w:val="20"/>
          <w:szCs w:val="20"/>
        </w:rPr>
      </w:pPr>
      <w:r w:rsidRPr="00C35F44">
        <w:rPr>
          <w:sz w:val="20"/>
          <w:szCs w:val="20"/>
        </w:rPr>
        <w:t>Suppliers are encouraged to identify, manage and reduce its greenhouse gas emissions from its operations. This includes adoption of eco-efficient practices, green technologies and transiting to cleaner energy.</w:t>
      </w:r>
    </w:p>
    <w:p w:rsidR="0010094A" w:rsidP="00532218" w:rsidRDefault="0010094A" w14:paraId="3B66E184" w14:textId="77777777">
      <w:pPr>
        <w:pStyle w:val="NoSpacing"/>
        <w:rPr>
          <w:sz w:val="20"/>
          <w:szCs w:val="20"/>
        </w:rPr>
      </w:pPr>
    </w:p>
    <w:p w:rsidR="00B24C58" w:rsidP="00532218" w:rsidRDefault="00B24C58" w14:paraId="384D1F46" w14:textId="77777777">
      <w:pPr>
        <w:pStyle w:val="NoSpacing"/>
        <w:rPr>
          <w:sz w:val="20"/>
          <w:szCs w:val="20"/>
        </w:rPr>
      </w:pPr>
    </w:p>
    <w:p w:rsidRPr="00006208" w:rsidR="00DA2DCD" w:rsidP="00DA2DCD" w:rsidRDefault="00DA2DCD" w14:paraId="013C251B" w14:textId="77777777">
      <w:pPr>
        <w:pStyle w:val="NoSpacing"/>
        <w:numPr>
          <w:ilvl w:val="0"/>
          <w:numId w:val="1"/>
        </w:numPr>
        <w:jc w:val="both"/>
        <w:rPr>
          <w:b/>
          <w:bCs/>
          <w:sz w:val="22"/>
          <w:szCs w:val="22"/>
        </w:rPr>
      </w:pPr>
      <w:r w:rsidRPr="00006208">
        <w:rPr>
          <w:b/>
          <w:bCs/>
          <w:sz w:val="22"/>
          <w:szCs w:val="22"/>
        </w:rPr>
        <w:t>Use of Information</w:t>
      </w:r>
    </w:p>
    <w:p w:rsidR="00DA2DCD" w:rsidP="00DA2DCD" w:rsidRDefault="00DA2DCD" w14:paraId="70382F92" w14:textId="77777777">
      <w:pPr>
        <w:pStyle w:val="NoSpacing"/>
      </w:pPr>
    </w:p>
    <w:p w:rsidRPr="00DA2DCD" w:rsidR="00DA2DCD" w:rsidP="002F1CDC" w:rsidRDefault="00DA2DCD" w14:paraId="7B6833E1" w14:textId="77777777">
      <w:pPr>
        <w:pStyle w:val="NoSpacing"/>
        <w:numPr>
          <w:ilvl w:val="1"/>
          <w:numId w:val="1"/>
        </w:numPr>
        <w:ind w:left="426"/>
        <w:jc w:val="both"/>
        <w:rPr>
          <w:sz w:val="20"/>
          <w:szCs w:val="20"/>
        </w:rPr>
      </w:pPr>
      <w:r w:rsidRPr="00DA2DCD">
        <w:rPr>
          <w:sz w:val="20"/>
          <w:szCs w:val="20"/>
        </w:rPr>
        <w:t>Insider Trading</w:t>
      </w:r>
    </w:p>
    <w:p w:rsidR="00DA2DCD" w:rsidP="00DA2DCD" w:rsidRDefault="00DA2DCD" w14:paraId="49937BE4" w14:textId="77777777">
      <w:pPr>
        <w:pStyle w:val="NoSpacing"/>
      </w:pPr>
    </w:p>
    <w:p w:rsidRPr="00DA2DCD" w:rsidR="00DA2DCD" w:rsidP="00DA2DCD" w:rsidRDefault="00DA2DCD" w14:paraId="679B2BFC" w14:textId="579CAF69">
      <w:pPr>
        <w:pStyle w:val="NoSpacing"/>
        <w:jc w:val="both"/>
        <w:rPr>
          <w:sz w:val="20"/>
          <w:szCs w:val="20"/>
        </w:rPr>
      </w:pPr>
      <w:r w:rsidRPr="00DA2DCD">
        <w:rPr>
          <w:sz w:val="20"/>
          <w:szCs w:val="20"/>
        </w:rPr>
        <w:t xml:space="preserve">Suppliers must not trade in the securities of </w:t>
      </w:r>
      <w:r w:rsidRPr="00AA50B3">
        <w:rPr>
          <w:color w:val="FD0E33"/>
          <w:sz w:val="20"/>
          <w:szCs w:val="20"/>
        </w:rPr>
        <w:t xml:space="preserve">CMAC Group </w:t>
      </w:r>
      <w:r w:rsidRPr="00DA2DCD">
        <w:rPr>
          <w:sz w:val="20"/>
          <w:szCs w:val="20"/>
        </w:rPr>
        <w:t xml:space="preserve">either directly or through an intermediary while in possession of inside information (i.e. confidential material, non-public information) relating to </w:t>
      </w:r>
      <w:r w:rsidRPr="00AA50B3">
        <w:rPr>
          <w:color w:val="FD0E33"/>
          <w:sz w:val="20"/>
          <w:szCs w:val="20"/>
        </w:rPr>
        <w:t xml:space="preserve">CMAC Group </w:t>
      </w:r>
      <w:r w:rsidRPr="00DA2DCD">
        <w:rPr>
          <w:sz w:val="20"/>
          <w:szCs w:val="20"/>
        </w:rPr>
        <w:t>nor should they pass such information on to others.</w:t>
      </w:r>
    </w:p>
    <w:p w:rsidR="00DA2DCD" w:rsidP="00DA2DCD" w:rsidRDefault="00DA2DCD" w14:paraId="62C38967" w14:textId="77777777">
      <w:pPr>
        <w:pStyle w:val="NoSpacing"/>
      </w:pPr>
    </w:p>
    <w:p w:rsidRPr="00DA2DCD" w:rsidR="00DA2DCD" w:rsidP="002F1CDC" w:rsidRDefault="00DA2DCD" w14:paraId="46F3417B" w14:textId="77777777">
      <w:pPr>
        <w:pStyle w:val="NoSpacing"/>
        <w:numPr>
          <w:ilvl w:val="1"/>
          <w:numId w:val="1"/>
        </w:numPr>
        <w:ind w:left="426"/>
        <w:jc w:val="both"/>
        <w:rPr>
          <w:sz w:val="20"/>
          <w:szCs w:val="20"/>
        </w:rPr>
      </w:pPr>
      <w:r w:rsidRPr="00DA2DCD">
        <w:rPr>
          <w:sz w:val="20"/>
          <w:szCs w:val="20"/>
        </w:rPr>
        <w:t>Proprietary Information</w:t>
      </w:r>
    </w:p>
    <w:p w:rsidR="00DA2DCD" w:rsidP="00DA2DCD" w:rsidRDefault="00DA2DCD" w14:paraId="470C9E12" w14:textId="77777777">
      <w:pPr>
        <w:pStyle w:val="NoSpacing"/>
      </w:pPr>
    </w:p>
    <w:p w:rsidRPr="00DA2DCD" w:rsidR="00DA2DCD" w:rsidP="00DA2DCD" w:rsidRDefault="00DA2DCD" w14:paraId="7D23EAD7" w14:textId="34F5FE93">
      <w:pPr>
        <w:pStyle w:val="NoSpacing"/>
        <w:jc w:val="both"/>
        <w:rPr>
          <w:sz w:val="20"/>
          <w:szCs w:val="20"/>
        </w:rPr>
      </w:pPr>
      <w:r w:rsidRPr="00DA2DCD">
        <w:rPr>
          <w:sz w:val="20"/>
          <w:szCs w:val="20"/>
        </w:rPr>
        <w:t xml:space="preserve">Any information used by Suppliers in their business relationship with </w:t>
      </w:r>
      <w:r w:rsidRPr="00AA50B3">
        <w:rPr>
          <w:color w:val="FD0E33"/>
          <w:sz w:val="20"/>
          <w:szCs w:val="20"/>
        </w:rPr>
        <w:t xml:space="preserve">CMAC Group </w:t>
      </w:r>
      <w:r w:rsidRPr="00DA2DCD">
        <w:rPr>
          <w:sz w:val="20"/>
          <w:szCs w:val="20"/>
        </w:rPr>
        <w:t xml:space="preserve">that is either proprietary and/or not public must be protected against loss and infringement. Any disclosure or use of such information other than for the purposes of discharging its obligations to </w:t>
      </w:r>
      <w:r w:rsidRPr="00AA50B3">
        <w:rPr>
          <w:color w:val="FD0E33"/>
          <w:sz w:val="20"/>
          <w:szCs w:val="20"/>
        </w:rPr>
        <w:t xml:space="preserve">CMAC Group </w:t>
      </w:r>
      <w:r w:rsidRPr="00DA2DCD">
        <w:rPr>
          <w:sz w:val="20"/>
          <w:szCs w:val="20"/>
        </w:rPr>
        <w:t xml:space="preserve">must first be authorised by </w:t>
      </w:r>
      <w:r w:rsidRPr="00AA50B3">
        <w:rPr>
          <w:color w:val="FD0E33"/>
          <w:sz w:val="20"/>
          <w:szCs w:val="20"/>
        </w:rPr>
        <w:t>CMAC Group</w:t>
      </w:r>
      <w:r w:rsidRPr="00DA2DCD">
        <w:rPr>
          <w:sz w:val="20"/>
          <w:szCs w:val="20"/>
        </w:rPr>
        <w:t>.</w:t>
      </w:r>
    </w:p>
    <w:p w:rsidR="00DA2DCD" w:rsidP="00DA2DCD" w:rsidRDefault="00DA2DCD" w14:paraId="386B0F2F" w14:textId="77777777">
      <w:pPr>
        <w:pStyle w:val="NoSpacing"/>
      </w:pPr>
    </w:p>
    <w:p w:rsidRPr="00DA2DCD" w:rsidR="00DA2DCD" w:rsidP="002F1CDC" w:rsidRDefault="00DA2DCD" w14:paraId="65F52E2B" w14:textId="77777777">
      <w:pPr>
        <w:pStyle w:val="NoSpacing"/>
        <w:numPr>
          <w:ilvl w:val="1"/>
          <w:numId w:val="1"/>
        </w:numPr>
        <w:ind w:left="426"/>
        <w:jc w:val="both"/>
        <w:rPr>
          <w:sz w:val="20"/>
          <w:szCs w:val="20"/>
        </w:rPr>
      </w:pPr>
      <w:r w:rsidRPr="00DA2DCD">
        <w:rPr>
          <w:sz w:val="20"/>
          <w:szCs w:val="20"/>
        </w:rPr>
        <w:t>Personal Data</w:t>
      </w:r>
    </w:p>
    <w:p w:rsidR="00DA2DCD" w:rsidP="00DA2DCD" w:rsidRDefault="00DA2DCD" w14:paraId="6AFF0DB7" w14:textId="77777777">
      <w:pPr>
        <w:pStyle w:val="NoSpacing"/>
      </w:pPr>
    </w:p>
    <w:p w:rsidRPr="00DA2DCD" w:rsidR="00DA2DCD" w:rsidP="00DA2DCD" w:rsidRDefault="00DA2DCD" w14:paraId="09F90F67" w14:textId="57C6C7B6">
      <w:pPr>
        <w:pStyle w:val="NoSpacing"/>
        <w:jc w:val="both"/>
        <w:rPr>
          <w:sz w:val="20"/>
          <w:szCs w:val="20"/>
        </w:rPr>
      </w:pPr>
      <w:r w:rsidRPr="00DA2DCD">
        <w:rPr>
          <w:sz w:val="20"/>
          <w:szCs w:val="20"/>
        </w:rPr>
        <w:t xml:space="preserve">Supplier shall respect and comply with all applicable laws relating to the protection of personal data, have in place reasonable physical and electronic measures to </w:t>
      </w:r>
      <w:r w:rsidRPr="00DA2DCD">
        <w:rPr>
          <w:sz w:val="20"/>
          <w:szCs w:val="20"/>
        </w:rPr>
        <w:lastRenderedPageBreak/>
        <w:t xml:space="preserve">ensure the security of personal data, and use any personal data disclosed by or collected on behalf of </w:t>
      </w:r>
      <w:r w:rsidRPr="00AA50B3">
        <w:rPr>
          <w:color w:val="FD0E33"/>
          <w:sz w:val="20"/>
          <w:szCs w:val="20"/>
        </w:rPr>
        <w:t xml:space="preserve">CMAC Group </w:t>
      </w:r>
      <w:r w:rsidRPr="00DA2DCD">
        <w:rPr>
          <w:sz w:val="20"/>
          <w:szCs w:val="20"/>
        </w:rPr>
        <w:t>only for the purpose(s) for which the relevant personal data is disclosed or collected.</w:t>
      </w:r>
    </w:p>
    <w:p w:rsidR="00B24C58" w:rsidP="00DA2DCD" w:rsidRDefault="00B24C58" w14:paraId="2C095BFA" w14:textId="77777777">
      <w:pPr>
        <w:pStyle w:val="NoSpacing"/>
        <w:rPr>
          <w:sz w:val="20"/>
          <w:szCs w:val="20"/>
        </w:rPr>
      </w:pPr>
    </w:p>
    <w:p w:rsidRPr="00006208" w:rsidR="00382854" w:rsidP="00382854" w:rsidRDefault="00382854" w14:paraId="42E93C7A" w14:textId="77777777">
      <w:pPr>
        <w:pStyle w:val="NoSpacing"/>
        <w:numPr>
          <w:ilvl w:val="0"/>
          <w:numId w:val="1"/>
        </w:numPr>
        <w:jc w:val="both"/>
        <w:rPr>
          <w:b/>
          <w:bCs/>
          <w:sz w:val="22"/>
          <w:szCs w:val="22"/>
        </w:rPr>
      </w:pPr>
      <w:r w:rsidRPr="00006208">
        <w:rPr>
          <w:b/>
          <w:bCs/>
          <w:sz w:val="22"/>
          <w:szCs w:val="22"/>
        </w:rPr>
        <w:t>Communication</w:t>
      </w:r>
    </w:p>
    <w:p w:rsidR="00382854" w:rsidP="00382854" w:rsidRDefault="00382854" w14:paraId="0F8416DC" w14:textId="77777777">
      <w:pPr>
        <w:pStyle w:val="NoSpacing"/>
      </w:pPr>
    </w:p>
    <w:p w:rsidRPr="00382854" w:rsidR="00382854" w:rsidP="002F1CDC" w:rsidRDefault="00382854" w14:paraId="08C1F103" w14:textId="77777777">
      <w:pPr>
        <w:pStyle w:val="NoSpacing"/>
        <w:numPr>
          <w:ilvl w:val="1"/>
          <w:numId w:val="1"/>
        </w:numPr>
        <w:ind w:left="426"/>
        <w:jc w:val="both"/>
        <w:rPr>
          <w:sz w:val="20"/>
          <w:szCs w:val="20"/>
        </w:rPr>
      </w:pPr>
      <w:r w:rsidRPr="00382854">
        <w:rPr>
          <w:sz w:val="20"/>
          <w:szCs w:val="20"/>
        </w:rPr>
        <w:t xml:space="preserve">Training and Communication </w:t>
      </w:r>
    </w:p>
    <w:p w:rsidR="00382854" w:rsidP="00382854" w:rsidRDefault="00382854" w14:paraId="60C04BF0" w14:textId="77777777">
      <w:pPr>
        <w:pStyle w:val="NoSpacing"/>
      </w:pPr>
    </w:p>
    <w:p w:rsidRPr="00382854" w:rsidR="00382854" w:rsidP="00382854" w:rsidRDefault="00382854" w14:paraId="1347A7A8" w14:textId="77777777">
      <w:pPr>
        <w:pStyle w:val="NoSpacing"/>
        <w:jc w:val="both"/>
        <w:rPr>
          <w:sz w:val="20"/>
          <w:szCs w:val="20"/>
        </w:rPr>
      </w:pPr>
      <w:r w:rsidRPr="00382854">
        <w:rPr>
          <w:sz w:val="20"/>
          <w:szCs w:val="20"/>
        </w:rPr>
        <w:t xml:space="preserve">Suppliers shall ensure adequate communication and compliance of this Code to their employees and supply chain. Where needed, suppliers shall ensure the right and adequate training is provided to employees in their supply chain. </w:t>
      </w:r>
    </w:p>
    <w:p w:rsidR="00E33F0B" w:rsidP="00DA2DCD" w:rsidRDefault="00E33F0B" w14:paraId="1F1A6379" w14:textId="77777777">
      <w:pPr>
        <w:pStyle w:val="NoSpacing"/>
        <w:rPr>
          <w:sz w:val="20"/>
          <w:szCs w:val="20"/>
        </w:rPr>
      </w:pPr>
    </w:p>
    <w:p w:rsidRPr="00006208" w:rsidR="00905CCD" w:rsidP="00905CCD" w:rsidRDefault="00905CCD" w14:paraId="17EF82FF" w14:textId="77777777">
      <w:pPr>
        <w:pStyle w:val="NoSpacing"/>
        <w:numPr>
          <w:ilvl w:val="0"/>
          <w:numId w:val="1"/>
        </w:numPr>
        <w:jc w:val="both"/>
        <w:rPr>
          <w:b/>
          <w:bCs/>
          <w:sz w:val="22"/>
          <w:szCs w:val="22"/>
        </w:rPr>
      </w:pPr>
      <w:r w:rsidRPr="00006208">
        <w:rPr>
          <w:b/>
          <w:bCs/>
          <w:sz w:val="22"/>
          <w:szCs w:val="22"/>
        </w:rPr>
        <w:t xml:space="preserve">Risk Management </w:t>
      </w:r>
    </w:p>
    <w:p w:rsidR="00905CCD" w:rsidP="00905CCD" w:rsidRDefault="00905CCD" w14:paraId="54E29339" w14:textId="77777777">
      <w:pPr>
        <w:pStyle w:val="NoSpacing"/>
      </w:pPr>
    </w:p>
    <w:p w:rsidRPr="00905CCD" w:rsidR="00905CCD" w:rsidP="002F1CDC" w:rsidRDefault="00905CCD" w14:paraId="5A813DF6" w14:textId="77777777">
      <w:pPr>
        <w:pStyle w:val="NoSpacing"/>
        <w:numPr>
          <w:ilvl w:val="1"/>
          <w:numId w:val="1"/>
        </w:numPr>
        <w:ind w:left="426"/>
        <w:jc w:val="both"/>
        <w:rPr>
          <w:sz w:val="20"/>
          <w:szCs w:val="20"/>
        </w:rPr>
      </w:pPr>
      <w:r w:rsidRPr="00905CCD">
        <w:rPr>
          <w:sz w:val="20"/>
          <w:szCs w:val="20"/>
        </w:rPr>
        <w:t xml:space="preserve">Risk Management System </w:t>
      </w:r>
    </w:p>
    <w:p w:rsidR="00905CCD" w:rsidP="00905CCD" w:rsidRDefault="00905CCD" w14:paraId="3AEEABB8" w14:textId="77777777">
      <w:pPr>
        <w:pStyle w:val="NoSpacing"/>
      </w:pPr>
    </w:p>
    <w:p w:rsidRPr="00905CCD" w:rsidR="00905CCD" w:rsidP="00905CCD" w:rsidRDefault="00905CCD" w14:paraId="2B32F197" w14:textId="4CBC88DF">
      <w:pPr>
        <w:pStyle w:val="NoSpacing"/>
        <w:jc w:val="both"/>
        <w:rPr>
          <w:sz w:val="20"/>
          <w:szCs w:val="20"/>
        </w:rPr>
      </w:pPr>
      <w:r w:rsidRPr="00905CCD">
        <w:rPr>
          <w:sz w:val="20"/>
          <w:szCs w:val="20"/>
        </w:rPr>
        <w:t xml:space="preserve">Suppliers are expected to put in place a risk management procedure that would allow it to identify and mitigate operational and legal compliance risks in all obligations stated in this Code. Suppliers are also encouraged to conduct regular assessment of its facilities and operations, and to extend such checks to its supply chain.  It is the supplier’s responsibility and obligation to inform </w:t>
      </w:r>
      <w:r w:rsidRPr="00AA50B3">
        <w:rPr>
          <w:color w:val="FD0E33"/>
          <w:sz w:val="20"/>
          <w:szCs w:val="20"/>
        </w:rPr>
        <w:t xml:space="preserve">CMAC Group </w:t>
      </w:r>
      <w:r w:rsidRPr="00905CCD">
        <w:rPr>
          <w:sz w:val="20"/>
          <w:szCs w:val="20"/>
        </w:rPr>
        <w:t xml:space="preserve">timely </w:t>
      </w:r>
      <w:r w:rsidRPr="00905CCD" w:rsidR="00FA7484">
        <w:rPr>
          <w:sz w:val="20"/>
          <w:szCs w:val="20"/>
        </w:rPr>
        <w:t>considering</w:t>
      </w:r>
      <w:r w:rsidRPr="00905CCD">
        <w:rPr>
          <w:sz w:val="20"/>
          <w:szCs w:val="20"/>
        </w:rPr>
        <w:t xml:space="preserve"> any alleged or actual breach of this Code. </w:t>
      </w:r>
    </w:p>
    <w:p w:rsidR="00905CCD" w:rsidP="00905CCD" w:rsidRDefault="00905CCD" w14:paraId="4FEF94FD" w14:textId="77777777">
      <w:pPr>
        <w:pStyle w:val="NoSpacing"/>
      </w:pPr>
    </w:p>
    <w:p w:rsidRPr="00905CCD" w:rsidR="00905CCD" w:rsidP="002F1CDC" w:rsidRDefault="00905CCD" w14:paraId="5C6B04EC" w14:textId="77777777">
      <w:pPr>
        <w:pStyle w:val="NoSpacing"/>
        <w:numPr>
          <w:ilvl w:val="1"/>
          <w:numId w:val="1"/>
        </w:numPr>
        <w:ind w:left="426"/>
        <w:jc w:val="both"/>
        <w:rPr>
          <w:sz w:val="20"/>
          <w:szCs w:val="20"/>
        </w:rPr>
      </w:pPr>
      <w:r w:rsidRPr="00905CCD">
        <w:rPr>
          <w:sz w:val="20"/>
          <w:szCs w:val="20"/>
        </w:rPr>
        <w:t xml:space="preserve">Due Diligence </w:t>
      </w:r>
    </w:p>
    <w:p w:rsidR="00905CCD" w:rsidP="00905CCD" w:rsidRDefault="00905CCD" w14:paraId="13FD0D29" w14:textId="77777777">
      <w:pPr>
        <w:pStyle w:val="NoSpacing"/>
      </w:pPr>
    </w:p>
    <w:p w:rsidR="00905CCD" w:rsidP="00905CCD" w:rsidRDefault="00905CCD" w14:paraId="10A8AE20" w14:textId="5EBA187B">
      <w:pPr>
        <w:pStyle w:val="NoSpacing"/>
        <w:jc w:val="both"/>
        <w:rPr>
          <w:sz w:val="20"/>
          <w:szCs w:val="20"/>
        </w:rPr>
      </w:pPr>
      <w:r w:rsidRPr="00AA50B3">
        <w:rPr>
          <w:color w:val="FD0E33"/>
          <w:sz w:val="20"/>
          <w:szCs w:val="20"/>
        </w:rPr>
        <w:t xml:space="preserve">CMAC Group </w:t>
      </w:r>
      <w:r w:rsidRPr="00905CCD">
        <w:rPr>
          <w:sz w:val="20"/>
          <w:szCs w:val="20"/>
        </w:rPr>
        <w:t>reserves the right to conduct due diligence check and audits on its suppliers for compliance with this Code. Suppliers may be requested to provide relevant policies and procedures, where necessary, access to employees and other personnel, as well as associated evidence to demonstrate adherence.</w:t>
      </w:r>
    </w:p>
    <w:p w:rsidR="001F2674" w:rsidP="00905CCD" w:rsidRDefault="001F2674" w14:paraId="4BEF909A" w14:textId="77777777">
      <w:pPr>
        <w:pStyle w:val="NoSpacing"/>
        <w:jc w:val="both"/>
        <w:rPr>
          <w:sz w:val="20"/>
          <w:szCs w:val="20"/>
        </w:rPr>
      </w:pPr>
    </w:p>
    <w:p w:rsidRPr="00006208" w:rsidR="001F2674" w:rsidP="001F2674" w:rsidRDefault="001F2674" w14:paraId="594C029A" w14:textId="77777777">
      <w:pPr>
        <w:pStyle w:val="NoSpacing"/>
        <w:numPr>
          <w:ilvl w:val="0"/>
          <w:numId w:val="1"/>
        </w:numPr>
        <w:jc w:val="both"/>
        <w:rPr>
          <w:b/>
          <w:bCs/>
          <w:sz w:val="22"/>
          <w:szCs w:val="22"/>
        </w:rPr>
      </w:pPr>
      <w:r w:rsidRPr="00006208">
        <w:rPr>
          <w:b/>
          <w:bCs/>
          <w:sz w:val="22"/>
          <w:szCs w:val="22"/>
        </w:rPr>
        <w:t>Ethical Concerns</w:t>
      </w:r>
    </w:p>
    <w:p w:rsidR="001F2674" w:rsidP="001F2674" w:rsidRDefault="001F2674" w14:paraId="704E883F" w14:textId="77777777">
      <w:pPr>
        <w:pStyle w:val="NoSpacing"/>
      </w:pPr>
    </w:p>
    <w:p w:rsidRPr="001F2674" w:rsidR="001F2674" w:rsidP="001F2674" w:rsidRDefault="001F2674" w14:paraId="540CC17C" w14:textId="734D73B1">
      <w:pPr>
        <w:pStyle w:val="NoSpacing"/>
        <w:jc w:val="both"/>
        <w:rPr>
          <w:sz w:val="20"/>
          <w:szCs w:val="20"/>
        </w:rPr>
      </w:pPr>
      <w:r w:rsidRPr="001F2674">
        <w:rPr>
          <w:sz w:val="20"/>
          <w:szCs w:val="20"/>
        </w:rPr>
        <w:t xml:space="preserve">If any Supplier has an actual or potential ethical concern related to the Code, they can make use of the </w:t>
      </w:r>
      <w:r w:rsidRPr="00AA50B3">
        <w:rPr>
          <w:color w:val="FD0E33"/>
          <w:sz w:val="20"/>
          <w:szCs w:val="20"/>
        </w:rPr>
        <w:t>CMAC Group</w:t>
      </w:r>
      <w:r w:rsidRPr="001F2674">
        <w:rPr>
          <w:sz w:val="20"/>
          <w:szCs w:val="20"/>
        </w:rPr>
        <w:t xml:space="preserve"> Alert Line.</w:t>
      </w:r>
    </w:p>
    <w:p w:rsidRPr="00905CCD" w:rsidR="001F2674" w:rsidP="001F2674" w:rsidRDefault="001F2674" w14:paraId="3B12BF91" w14:textId="77777777">
      <w:pPr>
        <w:pStyle w:val="NoSpacing"/>
        <w:rPr>
          <w:sz w:val="20"/>
          <w:szCs w:val="20"/>
        </w:rPr>
      </w:pPr>
    </w:p>
    <w:p w:rsidRPr="00AA50B3" w:rsidR="00382854" w:rsidP="001F2674" w:rsidRDefault="00CF6C84" w14:paraId="2D325E9C" w14:textId="0F85420A">
      <w:pPr>
        <w:pStyle w:val="NoSpacing"/>
        <w:rPr>
          <w:color w:val="006CAD"/>
          <w:sz w:val="20"/>
          <w:szCs w:val="20"/>
        </w:rPr>
      </w:pPr>
      <w:r w:rsidRPr="00AA50B3">
        <w:rPr>
          <w:color w:val="006CAD"/>
          <w:sz w:val="20"/>
          <w:szCs w:val="20"/>
        </w:rPr>
        <w:t>Details</w:t>
      </w:r>
    </w:p>
    <w:p w:rsidR="00CF6C84" w:rsidP="001F2674" w:rsidRDefault="00CF6C84" w14:paraId="3CDAF559" w14:textId="77777777">
      <w:pPr>
        <w:pStyle w:val="NoSpacing"/>
        <w:rPr>
          <w:sz w:val="20"/>
          <w:szCs w:val="20"/>
        </w:rPr>
      </w:pPr>
    </w:p>
    <w:p w:rsidRPr="00522C0F" w:rsidR="00CF6C84" w:rsidP="001F2674" w:rsidRDefault="00CF6C84" w14:paraId="5CAFFF9D" w14:textId="77777777">
      <w:pPr>
        <w:pStyle w:val="NoSpacing"/>
        <w:rPr>
          <w:sz w:val="20"/>
          <w:szCs w:val="20"/>
        </w:rPr>
      </w:pPr>
    </w:p>
    <w:sectPr w:rsidRPr="00522C0F" w:rsidR="00CF6C84" w:rsidSect="003240D5">
      <w:type w:val="continuous"/>
      <w:pgSz w:w="11906" w:h="16838" w:orient="portrait"/>
      <w:pgMar w:top="720" w:right="720" w:bottom="720" w:left="720" w:header="454" w:footer="454" w:gutter="0"/>
      <w:cols w:space="720"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1333" w:rsidP="00A73FB2" w:rsidRDefault="00E51333" w14:paraId="6C457F8F" w14:textId="77777777">
      <w:pPr>
        <w:spacing w:after="0" w:line="240" w:lineRule="auto"/>
      </w:pPr>
      <w:r>
        <w:separator/>
      </w:r>
    </w:p>
  </w:endnote>
  <w:endnote w:type="continuationSeparator" w:id="0">
    <w:p w:rsidR="00E51333" w:rsidP="00A73FB2" w:rsidRDefault="00E51333" w14:paraId="2070EE1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71E1" w:rsidRDefault="005371E1" w14:paraId="485B59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7484" w:rsidR="00370E91" w:rsidP="4F67599A" w:rsidRDefault="00156D3C" w14:paraId="44E487ED" w14:textId="1BCBF171">
    <w:pPr>
      <w:pStyle w:val="Footer"/>
      <w:rPr>
        <w:rFonts w:ascii="Aptos" w:hAnsi="Aptos" w:asciiTheme="minorAscii" w:hAnsiTheme="minorAscii"/>
        <w:sz w:val="18"/>
        <w:szCs w:val="18"/>
      </w:rPr>
    </w:pPr>
    <w:r w:rsidRPr="00FA7484">
      <w:rPr>
        <w:rFonts w:asciiTheme="minorHAnsi" w:hAnsiTheme="minorHAnsi"/>
        <w:sz w:val="18"/>
        <w:szCs w:val="18"/>
      </w:rPr>
      <w:ptab w:alignment="center" w:relativeTo="margin" w:leader="none"/>
    </w:r>
    <w:r w:rsidRPr="00FA7484">
      <w:rPr>
        <w:rFonts w:asciiTheme="minorHAnsi" w:hAnsiTheme="minorHAnsi"/>
        <w:sz w:val="18"/>
        <w:szCs w:val="18"/>
      </w:rPr>
      <w:ptab w:alignment="right" w:relativeTo="margin"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71E1" w:rsidRDefault="005371E1" w14:paraId="2E952FA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1333" w:rsidP="00A73FB2" w:rsidRDefault="00E51333" w14:paraId="37BCB5ED" w14:textId="77777777">
      <w:pPr>
        <w:spacing w:after="0" w:line="240" w:lineRule="auto"/>
      </w:pPr>
      <w:r>
        <w:separator/>
      </w:r>
    </w:p>
  </w:footnote>
  <w:footnote w:type="continuationSeparator" w:id="0">
    <w:p w:rsidR="00E51333" w:rsidP="00A73FB2" w:rsidRDefault="00E51333" w14:paraId="4736A7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71E1" w:rsidRDefault="005371E1" w14:paraId="0E2AE30E" w14:textId="1E8B3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1970" w:rsidR="00A73FB2" w:rsidP="4F67599A" w:rsidRDefault="00156D3C" w14:paraId="494368B7" w14:textId="74DAD8E5">
    <w:pPr>
      <w:pStyle w:val="Header"/>
      <w:jc w:val="left"/>
      <w:rPr>
        <w:rFonts w:ascii="Aptos" w:hAnsi="Aptos" w:asciiTheme="minorAscii" w:hAnsiTheme="minorAscii"/>
        <w:sz w:val="18"/>
        <w:szCs w:val="18"/>
      </w:rPr>
    </w:pPr>
    <w:r w:rsidRPr="00A91970">
      <w:rPr>
        <w:rFonts w:asciiTheme="minorHAnsi" w:hAnsiTheme="minorHAnsi"/>
        <w:sz w:val="18"/>
        <w:szCs w:val="18"/>
      </w:rPr>
      <w:ptab w:alignment="center" w:relativeTo="margin" w:leader="none"/>
    </w:r>
    <w:r w:rsidRPr="00A91970">
      <w:rPr>
        <w:rFonts w:asciiTheme="minorHAnsi" w:hAnsiTheme="minorHAnsi"/>
        <w:sz w:val="18"/>
        <w:szCs w:val="18"/>
      </w:rPr>
      <w:ptab w:alignment="right" w:relativeTo="margin"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71E1" w:rsidRDefault="005371E1" w14:paraId="535C82E3" w14:textId="63250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234D8"/>
    <w:multiLevelType w:val="multilevel"/>
    <w:tmpl w:val="6DF8311A"/>
    <w:lvl w:ilvl="0">
      <w:start w:val="1"/>
      <w:numFmt w:val="decimal"/>
      <w:lvlText w:val="%1."/>
      <w:lvlJc w:val="left"/>
      <w:pPr>
        <w:ind w:left="360" w:hanging="360"/>
      </w:pPr>
      <w:rPr>
        <w:sz w:val="22"/>
        <w:szCs w:val="22"/>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8E07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5247875">
    <w:abstractNumId w:val="0"/>
  </w:num>
  <w:num w:numId="2" w16cid:durableId="308293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FB2"/>
    <w:rsid w:val="00006208"/>
    <w:rsid w:val="00024799"/>
    <w:rsid w:val="000C0231"/>
    <w:rsid w:val="000C0783"/>
    <w:rsid w:val="000D2BDA"/>
    <w:rsid w:val="000E15C3"/>
    <w:rsid w:val="0010094A"/>
    <w:rsid w:val="00101F36"/>
    <w:rsid w:val="001061CA"/>
    <w:rsid w:val="00156D3C"/>
    <w:rsid w:val="001779A8"/>
    <w:rsid w:val="001F2674"/>
    <w:rsid w:val="00251B4B"/>
    <w:rsid w:val="00256A5D"/>
    <w:rsid w:val="00290083"/>
    <w:rsid w:val="002F1CDC"/>
    <w:rsid w:val="003240D5"/>
    <w:rsid w:val="00370E91"/>
    <w:rsid w:val="00382854"/>
    <w:rsid w:val="003C5B5A"/>
    <w:rsid w:val="003D5389"/>
    <w:rsid w:val="00421B8D"/>
    <w:rsid w:val="00435DDF"/>
    <w:rsid w:val="00445413"/>
    <w:rsid w:val="00496C6F"/>
    <w:rsid w:val="004D79DA"/>
    <w:rsid w:val="00507DBA"/>
    <w:rsid w:val="00522C0F"/>
    <w:rsid w:val="005320EB"/>
    <w:rsid w:val="00532218"/>
    <w:rsid w:val="005371E1"/>
    <w:rsid w:val="005B76DA"/>
    <w:rsid w:val="005C5A9D"/>
    <w:rsid w:val="005D4BDD"/>
    <w:rsid w:val="006E240D"/>
    <w:rsid w:val="006F3C81"/>
    <w:rsid w:val="007325FB"/>
    <w:rsid w:val="0074774F"/>
    <w:rsid w:val="007617C1"/>
    <w:rsid w:val="007F490A"/>
    <w:rsid w:val="008E60A4"/>
    <w:rsid w:val="00905CCD"/>
    <w:rsid w:val="00A1649E"/>
    <w:rsid w:val="00A43CD1"/>
    <w:rsid w:val="00A73FB2"/>
    <w:rsid w:val="00A91970"/>
    <w:rsid w:val="00AA48AA"/>
    <w:rsid w:val="00AA50B3"/>
    <w:rsid w:val="00B037A6"/>
    <w:rsid w:val="00B0681F"/>
    <w:rsid w:val="00B24C58"/>
    <w:rsid w:val="00B4516B"/>
    <w:rsid w:val="00BC2C6B"/>
    <w:rsid w:val="00C35F44"/>
    <w:rsid w:val="00C70A78"/>
    <w:rsid w:val="00CA20FA"/>
    <w:rsid w:val="00CA5ADF"/>
    <w:rsid w:val="00CC2CD3"/>
    <w:rsid w:val="00CD308A"/>
    <w:rsid w:val="00CF6C84"/>
    <w:rsid w:val="00DA2DCD"/>
    <w:rsid w:val="00E33F0B"/>
    <w:rsid w:val="00E51333"/>
    <w:rsid w:val="00F27B8E"/>
    <w:rsid w:val="00F354CB"/>
    <w:rsid w:val="00F57E39"/>
    <w:rsid w:val="00FA7484"/>
    <w:rsid w:val="00FC1A1B"/>
    <w:rsid w:val="00FE2654"/>
    <w:rsid w:val="42CF16C4"/>
    <w:rsid w:val="4F67599A"/>
    <w:rsid w:val="5981E88A"/>
    <w:rsid w:val="5CC8EDDE"/>
    <w:rsid w:val="7E44C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78911"/>
  <w15:chartTrackingRefBased/>
  <w15:docId w15:val="{C15E1B0C-6ACF-4279-9643-88FFBDCE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C0783"/>
    <w:pPr>
      <w:spacing w:after="291" w:line="292" w:lineRule="auto"/>
      <w:ind w:left="10" w:right="57" w:hanging="10"/>
      <w:jc w:val="both"/>
    </w:pPr>
    <w:rPr>
      <w:rFonts w:ascii="Times New Roman" w:hAnsi="Times New Roman" w:eastAsia="Times New Roman" w:cs="Times New Roman"/>
      <w:color w:val="404041"/>
      <w:sz w:val="22"/>
      <w:lang w:eastAsia="en-GB"/>
    </w:rPr>
  </w:style>
  <w:style w:type="paragraph" w:styleId="Heading1">
    <w:name w:val="heading 1"/>
    <w:basedOn w:val="Normal"/>
    <w:next w:val="Normal"/>
    <w:link w:val="Heading1Char"/>
    <w:uiPriority w:val="9"/>
    <w:qFormat/>
    <w:rsid w:val="00A73F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3F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3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FB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73FB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rsid w:val="00A73FB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73FB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73FB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73FB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73FB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73FB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73FB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73FB2"/>
    <w:rPr>
      <w:rFonts w:eastAsiaTheme="majorEastAsia" w:cstheme="majorBidi"/>
      <w:color w:val="272727" w:themeColor="text1" w:themeTint="D8"/>
    </w:rPr>
  </w:style>
  <w:style w:type="paragraph" w:styleId="Title">
    <w:name w:val="Title"/>
    <w:basedOn w:val="Normal"/>
    <w:next w:val="Normal"/>
    <w:link w:val="TitleChar"/>
    <w:uiPriority w:val="10"/>
    <w:qFormat/>
    <w:rsid w:val="00A73FB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73FB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73FB2"/>
    <w:pPr>
      <w:numPr>
        <w:ilvl w:val="1"/>
      </w:numPr>
      <w:ind w:left="10" w:hanging="1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73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FB2"/>
    <w:pPr>
      <w:spacing w:before="160"/>
      <w:jc w:val="center"/>
    </w:pPr>
    <w:rPr>
      <w:i/>
      <w:iCs/>
      <w:color w:val="404040" w:themeColor="text1" w:themeTint="BF"/>
    </w:rPr>
  </w:style>
  <w:style w:type="character" w:styleId="QuoteChar" w:customStyle="1">
    <w:name w:val="Quote Char"/>
    <w:basedOn w:val="DefaultParagraphFont"/>
    <w:link w:val="Quote"/>
    <w:uiPriority w:val="29"/>
    <w:rsid w:val="00A73FB2"/>
    <w:rPr>
      <w:i/>
      <w:iCs/>
      <w:color w:val="404040" w:themeColor="text1" w:themeTint="BF"/>
    </w:rPr>
  </w:style>
  <w:style w:type="paragraph" w:styleId="ListParagraph">
    <w:name w:val="List Paragraph"/>
    <w:basedOn w:val="Normal"/>
    <w:uiPriority w:val="34"/>
    <w:qFormat/>
    <w:rsid w:val="00A73FB2"/>
    <w:pPr>
      <w:ind w:left="720"/>
      <w:contextualSpacing/>
    </w:pPr>
  </w:style>
  <w:style w:type="character" w:styleId="IntenseEmphasis">
    <w:name w:val="Intense Emphasis"/>
    <w:basedOn w:val="DefaultParagraphFont"/>
    <w:uiPriority w:val="21"/>
    <w:qFormat/>
    <w:rsid w:val="00A73FB2"/>
    <w:rPr>
      <w:i/>
      <w:iCs/>
      <w:color w:val="0F4761" w:themeColor="accent1" w:themeShade="BF"/>
    </w:rPr>
  </w:style>
  <w:style w:type="paragraph" w:styleId="IntenseQuote">
    <w:name w:val="Intense Quote"/>
    <w:basedOn w:val="Normal"/>
    <w:next w:val="Normal"/>
    <w:link w:val="IntenseQuoteChar"/>
    <w:uiPriority w:val="30"/>
    <w:qFormat/>
    <w:rsid w:val="00A73F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73FB2"/>
    <w:rPr>
      <w:i/>
      <w:iCs/>
      <w:color w:val="0F4761" w:themeColor="accent1" w:themeShade="BF"/>
    </w:rPr>
  </w:style>
  <w:style w:type="character" w:styleId="IntenseReference">
    <w:name w:val="Intense Reference"/>
    <w:basedOn w:val="DefaultParagraphFont"/>
    <w:uiPriority w:val="32"/>
    <w:qFormat/>
    <w:rsid w:val="00A73FB2"/>
    <w:rPr>
      <w:b/>
      <w:bCs/>
      <w:smallCaps/>
      <w:color w:val="0F4761" w:themeColor="accent1" w:themeShade="BF"/>
      <w:spacing w:val="5"/>
    </w:rPr>
  </w:style>
  <w:style w:type="paragraph" w:styleId="NoSpacing">
    <w:name w:val="No Spacing"/>
    <w:uiPriority w:val="1"/>
    <w:qFormat/>
    <w:rsid w:val="00A73FB2"/>
    <w:pPr>
      <w:spacing w:after="0" w:line="240" w:lineRule="auto"/>
    </w:pPr>
  </w:style>
  <w:style w:type="paragraph" w:styleId="Header">
    <w:name w:val="header"/>
    <w:basedOn w:val="Normal"/>
    <w:link w:val="HeaderChar"/>
    <w:uiPriority w:val="99"/>
    <w:unhideWhenUsed/>
    <w:rsid w:val="00A73FB2"/>
    <w:pPr>
      <w:tabs>
        <w:tab w:val="center" w:pos="4513"/>
        <w:tab w:val="right" w:pos="9026"/>
      </w:tabs>
      <w:spacing w:after="0" w:line="240" w:lineRule="auto"/>
    </w:pPr>
  </w:style>
  <w:style w:type="character" w:styleId="HeaderChar" w:customStyle="1">
    <w:name w:val="Header Char"/>
    <w:basedOn w:val="DefaultParagraphFont"/>
    <w:link w:val="Header"/>
    <w:uiPriority w:val="99"/>
    <w:rsid w:val="00A73FB2"/>
  </w:style>
  <w:style w:type="paragraph" w:styleId="Footer">
    <w:name w:val="footer"/>
    <w:basedOn w:val="Normal"/>
    <w:link w:val="FooterChar"/>
    <w:uiPriority w:val="99"/>
    <w:unhideWhenUsed/>
    <w:rsid w:val="00A73FB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73FB2"/>
  </w:style>
  <w:style w:type="character" w:styleId="Hyperlink">
    <w:name w:val="Hyperlink"/>
    <w:basedOn w:val="DefaultParagraphFont"/>
    <w:uiPriority w:val="99"/>
    <w:unhideWhenUsed/>
    <w:rsid w:val="00A1649E"/>
    <w:rPr>
      <w:color w:val="467886" w:themeColor="hyperlink"/>
      <w:u w:val="single"/>
    </w:rPr>
  </w:style>
  <w:style w:type="character" w:styleId="UnresolvedMention">
    <w:name w:val="Unresolved Mention"/>
    <w:basedOn w:val="DefaultParagraphFont"/>
    <w:uiPriority w:val="99"/>
    <w:semiHidden/>
    <w:unhideWhenUsed/>
    <w:rsid w:val="00A1649E"/>
    <w:rPr>
      <w:color w:val="605E5C"/>
      <w:shd w:val="clear" w:color="auto" w:fill="E1DFDD"/>
    </w:rPr>
  </w:style>
  <w:style w:type="paragraph" w:styleId="CoverText" w:customStyle="true">
    <w:uiPriority w:val="1"/>
    <w:name w:val="Cover Text"/>
    <w:basedOn w:val="Normal"/>
    <w:rsid w:val="4F67599A"/>
    <w:rPr>
      <w:rFonts w:ascii="Arial" w:hAnsi="Arial" w:eastAsia="Arial" w:cs="Arial"/>
      <w:sz w:val="28"/>
      <w:szCs w:val="28"/>
    </w:rPr>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5f1c5-976f-42eb-82e4-8b2656d776d1" xsi:nil="true"/>
    <lcf76f155ced4ddcb4097134ff3c332f xmlns="133c8d75-44b5-40eb-9095-f03a53b18d69">
      <Terms xmlns="http://schemas.microsoft.com/office/infopath/2007/PartnerControls"/>
    </lcf76f155ced4ddcb4097134ff3c332f>
    <test xmlns="133c8d75-44b5-40eb-9095-f03a53b18d69">
      <UserInfo>
        <DisplayName/>
        <AccountId xsi:nil="true"/>
        <AccountType/>
      </UserInfo>
    </tes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E4EE8F534E6B469C1F3E5A9B73D614" ma:contentTypeVersion="19" ma:contentTypeDescription="Create a new document." ma:contentTypeScope="" ma:versionID="c6c0e4d8981d35874730d6042bae6020">
  <xsd:schema xmlns:xsd="http://www.w3.org/2001/XMLSchema" xmlns:xs="http://www.w3.org/2001/XMLSchema" xmlns:p="http://schemas.microsoft.com/office/2006/metadata/properties" xmlns:ns2="6065f1c5-976f-42eb-82e4-8b2656d776d1" xmlns:ns3="133c8d75-44b5-40eb-9095-f03a53b18d69" targetNamespace="http://schemas.microsoft.com/office/2006/metadata/properties" ma:root="true" ma:fieldsID="b01e8d6ae8a5e928949ca5d2feb6b4a1" ns2:_="" ns3:_="">
    <xsd:import namespace="6065f1c5-976f-42eb-82e4-8b2656d776d1"/>
    <xsd:import namespace="133c8d75-44b5-40eb-9095-f03a53b18d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5f1c5-976f-42eb-82e4-8b2656d776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a8cea40-81ef-4aad-8295-1ab0cc518cd3}" ma:internalName="TaxCatchAll" ma:showField="CatchAllData" ma:web="6065f1c5-976f-42eb-82e4-8b2656d776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3c8d75-44b5-40eb-9095-f03a53b18d6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691742-eaac-4d12-ac6f-dca1f231f41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est" ma:index="26" nillable="true" ma:displayName="test" ma:description="test" ma:format="Dropdown" ma:list="UserInfo" ma:SharePointGroup="0" ma:internalName="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462BC-B173-49A1-81EB-AEE923AF83D4}">
  <ds:schemaRefs>
    <ds:schemaRef ds:uri="http://schemas.microsoft.com/office/2006/metadata/properties"/>
    <ds:schemaRef ds:uri="http://schemas.microsoft.com/office/infopath/2007/PartnerControls"/>
    <ds:schemaRef ds:uri="133c8d75-44b5-40eb-9095-f03a53b18d69"/>
    <ds:schemaRef ds:uri="6065f1c5-976f-42eb-82e4-8b2656d776d1"/>
  </ds:schemaRefs>
</ds:datastoreItem>
</file>

<file path=customXml/itemProps2.xml><?xml version="1.0" encoding="utf-8"?>
<ds:datastoreItem xmlns:ds="http://schemas.openxmlformats.org/officeDocument/2006/customXml" ds:itemID="{E988E5A8-2A9A-4E98-B5EA-C541A5E32033}">
  <ds:schemaRefs>
    <ds:schemaRef ds:uri="http://schemas.microsoft.com/sharepoint/v3/contenttype/forms"/>
  </ds:schemaRefs>
</ds:datastoreItem>
</file>

<file path=customXml/itemProps3.xml><?xml version="1.0" encoding="utf-8"?>
<ds:datastoreItem xmlns:ds="http://schemas.openxmlformats.org/officeDocument/2006/customXml" ds:itemID="{18CA8CE8-9FCB-449F-B2D9-411368F4743B}"/>
</file>

<file path=customXml/itemProps4.xml><?xml version="1.0" encoding="utf-8"?>
<ds:datastoreItem xmlns:ds="http://schemas.openxmlformats.org/officeDocument/2006/customXml" ds:itemID="{9403B40F-DCB8-44BC-9CC5-4F8E73B388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Lyth</dc:creator>
  <cp:keywords/>
  <dc:description/>
  <cp:lastModifiedBy>Karen Lyth</cp:lastModifiedBy>
  <cp:revision>3</cp:revision>
  <dcterms:created xsi:type="dcterms:W3CDTF">2026-09-10T13:55:00Z</dcterms:created>
  <dcterms:modified xsi:type="dcterms:W3CDTF">2026-09-14T15:04:47Z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0x010100AAE4EE8F534E6B469C1F3E5A9B73D614</vt:lpwstr>
  </property>
  <property fmtid="{D5CDD505-2E9C-101B-9397-08002B2CF9AE}" pid="3" name="MediaServiceImageTags">
    <vt:lpwstr/>
  </property>
</Properties>
</file>